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8676E" w14:textId="77777777" w:rsidR="00CC546F" w:rsidRDefault="00CD2C85" w:rsidP="00E72239">
      <w:pPr>
        <w:spacing w:after="0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Umowa nr ….. /FIN/2023</w:t>
      </w:r>
    </w:p>
    <w:p w14:paraId="3414909F" w14:textId="77777777" w:rsidR="004C4993" w:rsidRDefault="004C4993" w:rsidP="00E72239">
      <w:pPr>
        <w:spacing w:after="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Zawarta w dniu </w:t>
      </w:r>
      <w:r w:rsidR="00091C94">
        <w:rPr>
          <w:rFonts w:asciiTheme="majorHAnsi" w:hAnsiTheme="majorHAnsi" w:cstheme="majorHAnsi"/>
          <w:sz w:val="24"/>
        </w:rPr>
        <w:t>………………….</w:t>
      </w:r>
      <w:r>
        <w:rPr>
          <w:rFonts w:asciiTheme="majorHAnsi" w:hAnsiTheme="majorHAnsi" w:cstheme="majorHAnsi"/>
          <w:sz w:val="24"/>
        </w:rPr>
        <w:t xml:space="preserve"> w Mielcu, zgodnie z art. 4 pkt. 8 Ustawy z dnia 29 stycznia 2004 r. Prawo Zamówień Publicznych (</w:t>
      </w:r>
      <w:proofErr w:type="spellStart"/>
      <w:r>
        <w:rPr>
          <w:rFonts w:asciiTheme="majorHAnsi" w:hAnsiTheme="majorHAnsi" w:cstheme="majorHAnsi"/>
          <w:sz w:val="24"/>
        </w:rPr>
        <w:t>t.j</w:t>
      </w:r>
      <w:proofErr w:type="spellEnd"/>
      <w:r>
        <w:rPr>
          <w:rFonts w:asciiTheme="majorHAnsi" w:hAnsiTheme="majorHAnsi" w:cstheme="majorHAnsi"/>
          <w:sz w:val="24"/>
        </w:rPr>
        <w:t xml:space="preserve">. Dz. Z 2015 r., poz. 2164 z </w:t>
      </w:r>
      <w:proofErr w:type="spellStart"/>
      <w:r>
        <w:rPr>
          <w:rFonts w:asciiTheme="majorHAnsi" w:hAnsiTheme="majorHAnsi" w:cstheme="majorHAnsi"/>
          <w:sz w:val="24"/>
        </w:rPr>
        <w:t>późn</w:t>
      </w:r>
      <w:proofErr w:type="spellEnd"/>
      <w:r>
        <w:rPr>
          <w:rFonts w:asciiTheme="majorHAnsi" w:hAnsiTheme="majorHAnsi" w:cstheme="majorHAnsi"/>
          <w:sz w:val="24"/>
        </w:rPr>
        <w:t>. zm.), pomiędzy:</w:t>
      </w:r>
    </w:p>
    <w:p w14:paraId="13FCFD4E" w14:textId="77777777" w:rsidR="004C4993" w:rsidRDefault="004C4993" w:rsidP="00E72239">
      <w:pPr>
        <w:spacing w:after="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Samorządowym Centrum Kultury w Mielcu </w:t>
      </w:r>
      <w:r>
        <w:rPr>
          <w:rFonts w:asciiTheme="majorHAnsi" w:hAnsiTheme="majorHAnsi" w:cstheme="majorHAnsi"/>
          <w:sz w:val="24"/>
        </w:rPr>
        <w:t xml:space="preserve"> z siedzibą w Mielcu 39-300, przy Al.</w:t>
      </w:r>
      <w:r w:rsidR="00F10387">
        <w:rPr>
          <w:rFonts w:asciiTheme="majorHAnsi" w:hAnsiTheme="majorHAnsi" w:cstheme="majorHAnsi"/>
          <w:sz w:val="24"/>
        </w:rPr>
        <w:t> </w:t>
      </w:r>
      <w:r>
        <w:rPr>
          <w:rFonts w:asciiTheme="majorHAnsi" w:hAnsiTheme="majorHAnsi" w:cstheme="majorHAnsi"/>
          <w:sz w:val="24"/>
        </w:rPr>
        <w:t>Niepodległości 7, NIP: 817-16-67-324, wpisanym do Rejestru Instytucji Kultury prowadzonego przez Gminę Miejską Mielec pod poz. nr 1, które reprezentuje:</w:t>
      </w:r>
    </w:p>
    <w:p w14:paraId="6B8E4F22" w14:textId="77777777" w:rsidR="004C4993" w:rsidRDefault="004C4993" w:rsidP="00E72239">
      <w:pPr>
        <w:spacing w:after="0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Joanna Kruszyńska – Dyrektor SCK </w:t>
      </w:r>
      <w:r>
        <w:rPr>
          <w:rFonts w:asciiTheme="majorHAnsi" w:hAnsiTheme="majorHAnsi" w:cstheme="majorHAnsi"/>
          <w:sz w:val="24"/>
        </w:rPr>
        <w:t xml:space="preserve">zwanym dalej </w:t>
      </w:r>
      <w:r>
        <w:rPr>
          <w:rFonts w:asciiTheme="majorHAnsi" w:hAnsiTheme="majorHAnsi" w:cstheme="majorHAnsi"/>
          <w:b/>
          <w:sz w:val="24"/>
        </w:rPr>
        <w:t>Organizatorem</w:t>
      </w:r>
    </w:p>
    <w:p w14:paraId="4D7EB53A" w14:textId="77777777" w:rsidR="004C4993" w:rsidRDefault="004C4993" w:rsidP="00E72239">
      <w:pPr>
        <w:spacing w:after="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</w:t>
      </w:r>
    </w:p>
    <w:p w14:paraId="10FB3EE0" w14:textId="2B008468" w:rsidR="004C4993" w:rsidRDefault="00091C94" w:rsidP="00E72239">
      <w:pPr>
        <w:spacing w:after="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>…………………………………………</w:t>
      </w:r>
      <w:r w:rsidR="00277C6D">
        <w:rPr>
          <w:rFonts w:asciiTheme="majorHAnsi" w:hAnsiTheme="majorHAnsi" w:cstheme="majorHAnsi"/>
          <w:b/>
          <w:sz w:val="24"/>
        </w:rPr>
        <w:t>….</w:t>
      </w:r>
    </w:p>
    <w:p w14:paraId="11A7D1D2" w14:textId="77777777" w:rsidR="004C4993" w:rsidRPr="00F10387" w:rsidRDefault="00091C94" w:rsidP="00E72239">
      <w:pPr>
        <w:spacing w:after="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>…………………………….</w:t>
      </w:r>
      <w:r w:rsidR="00F10387">
        <w:rPr>
          <w:rFonts w:asciiTheme="majorHAnsi" w:hAnsiTheme="majorHAnsi" w:cstheme="majorHAnsi"/>
          <w:b/>
          <w:sz w:val="24"/>
        </w:rPr>
        <w:t xml:space="preserve"> </w:t>
      </w:r>
      <w:r w:rsidR="00F10387">
        <w:rPr>
          <w:rFonts w:asciiTheme="majorHAnsi" w:hAnsiTheme="majorHAnsi" w:cstheme="majorHAnsi"/>
          <w:sz w:val="24"/>
        </w:rPr>
        <w:t xml:space="preserve">– </w:t>
      </w:r>
      <w:r w:rsidR="00F10387">
        <w:rPr>
          <w:rFonts w:asciiTheme="majorHAnsi" w:hAnsiTheme="majorHAnsi" w:cstheme="majorHAnsi"/>
          <w:b/>
          <w:sz w:val="24"/>
        </w:rPr>
        <w:t xml:space="preserve">Właściciel </w:t>
      </w:r>
      <w:r w:rsidR="004C4993">
        <w:rPr>
          <w:rFonts w:asciiTheme="majorHAnsi" w:hAnsiTheme="majorHAnsi" w:cstheme="majorHAnsi"/>
          <w:sz w:val="24"/>
        </w:rPr>
        <w:t xml:space="preserve">zwanym dalej </w:t>
      </w:r>
      <w:r w:rsidR="004C4993">
        <w:rPr>
          <w:rFonts w:asciiTheme="majorHAnsi" w:hAnsiTheme="majorHAnsi" w:cstheme="majorHAnsi"/>
          <w:b/>
          <w:sz w:val="24"/>
        </w:rPr>
        <w:t>Wykonawcą.</w:t>
      </w:r>
    </w:p>
    <w:p w14:paraId="6E2932D6" w14:textId="77777777" w:rsidR="004C4993" w:rsidRDefault="004C4993" w:rsidP="00E72239">
      <w:pPr>
        <w:spacing w:after="0"/>
        <w:rPr>
          <w:rFonts w:asciiTheme="majorHAnsi" w:hAnsiTheme="majorHAnsi" w:cstheme="majorHAnsi"/>
          <w:b/>
          <w:sz w:val="24"/>
        </w:rPr>
      </w:pPr>
    </w:p>
    <w:p w14:paraId="3D903BDF" w14:textId="77777777" w:rsidR="004C4993" w:rsidRDefault="004C4993" w:rsidP="00E72239">
      <w:pPr>
        <w:spacing w:after="0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§1</w:t>
      </w:r>
    </w:p>
    <w:p w14:paraId="6155A4DD" w14:textId="4D58DFAD" w:rsidR="00E72239" w:rsidRDefault="004C4993" w:rsidP="00884E56">
      <w:pPr>
        <w:spacing w:after="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Przedmiotem umowy jest świadczenie przez Wykonawcę kompleksowej obsługi technicznej imp</w:t>
      </w:r>
      <w:r w:rsidR="00091C94">
        <w:rPr>
          <w:rFonts w:asciiTheme="majorHAnsi" w:hAnsiTheme="majorHAnsi" w:cstheme="majorHAnsi"/>
          <w:sz w:val="24"/>
        </w:rPr>
        <w:t>rezy plenerowej „Dni Mielca 202</w:t>
      </w:r>
      <w:r w:rsidR="00CD2C85">
        <w:rPr>
          <w:rFonts w:asciiTheme="majorHAnsi" w:hAnsiTheme="majorHAnsi" w:cstheme="majorHAnsi"/>
          <w:sz w:val="24"/>
        </w:rPr>
        <w:t>3</w:t>
      </w:r>
      <w:r w:rsidR="00091C94">
        <w:rPr>
          <w:rFonts w:asciiTheme="majorHAnsi" w:hAnsiTheme="majorHAnsi" w:cstheme="majorHAnsi"/>
          <w:sz w:val="24"/>
        </w:rPr>
        <w:t>” odbywającej się w dniach 2</w:t>
      </w:r>
      <w:r w:rsidR="00CD2C85">
        <w:rPr>
          <w:rFonts w:asciiTheme="majorHAnsi" w:hAnsiTheme="majorHAnsi" w:cstheme="majorHAnsi"/>
          <w:sz w:val="24"/>
        </w:rPr>
        <w:t>6</w:t>
      </w:r>
      <w:r w:rsidR="00091C94">
        <w:rPr>
          <w:rFonts w:asciiTheme="majorHAnsi" w:hAnsiTheme="majorHAnsi" w:cstheme="majorHAnsi"/>
          <w:sz w:val="24"/>
        </w:rPr>
        <w:t>-2</w:t>
      </w:r>
      <w:r w:rsidR="00CD2C85">
        <w:rPr>
          <w:rFonts w:asciiTheme="majorHAnsi" w:hAnsiTheme="majorHAnsi" w:cstheme="majorHAnsi"/>
          <w:sz w:val="24"/>
        </w:rPr>
        <w:t>7</w:t>
      </w:r>
      <w:r>
        <w:rPr>
          <w:rFonts w:asciiTheme="majorHAnsi" w:hAnsiTheme="majorHAnsi" w:cstheme="majorHAnsi"/>
          <w:sz w:val="24"/>
        </w:rPr>
        <w:t>.08.</w:t>
      </w:r>
      <w:r w:rsidR="00375C1F">
        <w:rPr>
          <w:rFonts w:asciiTheme="majorHAnsi" w:hAnsiTheme="majorHAnsi" w:cstheme="majorHAnsi"/>
          <w:sz w:val="24"/>
        </w:rPr>
        <w:t>202</w:t>
      </w:r>
      <w:r w:rsidR="00CD2C85">
        <w:rPr>
          <w:rFonts w:asciiTheme="majorHAnsi" w:hAnsiTheme="majorHAnsi" w:cstheme="majorHAnsi"/>
          <w:sz w:val="24"/>
        </w:rPr>
        <w:t>3</w:t>
      </w:r>
      <w:r w:rsidR="00375C1F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 xml:space="preserve">r. na terenach rekreacyjnych MOSiR w Mielcu, ul. Solskiego 1, zgodnie ze złożoną przez Wykonawcę w </w:t>
      </w:r>
      <w:r w:rsidR="002E71A2">
        <w:rPr>
          <w:rFonts w:asciiTheme="majorHAnsi" w:hAnsiTheme="majorHAnsi" w:cstheme="majorHAnsi"/>
          <w:sz w:val="24"/>
        </w:rPr>
        <w:t xml:space="preserve">dniu </w:t>
      </w:r>
      <w:r w:rsidR="00375C1F">
        <w:rPr>
          <w:rFonts w:asciiTheme="majorHAnsi" w:hAnsiTheme="majorHAnsi" w:cstheme="majorHAnsi"/>
          <w:sz w:val="24"/>
        </w:rPr>
        <w:t>.........................</w:t>
      </w:r>
      <w:r w:rsidR="00F10387">
        <w:rPr>
          <w:rFonts w:asciiTheme="majorHAnsi" w:hAnsiTheme="majorHAnsi" w:cstheme="majorHAnsi"/>
          <w:sz w:val="24"/>
        </w:rPr>
        <w:t xml:space="preserve"> r. </w:t>
      </w:r>
      <w:r>
        <w:rPr>
          <w:rFonts w:asciiTheme="majorHAnsi" w:hAnsiTheme="majorHAnsi" w:cstheme="majorHAnsi"/>
          <w:sz w:val="24"/>
        </w:rPr>
        <w:t>ofertą, stanowiącą załącznik nr 1 do niniejszej umowy.</w:t>
      </w:r>
    </w:p>
    <w:p w14:paraId="2DA29DBC" w14:textId="77777777" w:rsidR="00417C23" w:rsidRPr="00884E56" w:rsidRDefault="00417C23" w:rsidP="00884E56">
      <w:pPr>
        <w:spacing w:after="0"/>
        <w:jc w:val="both"/>
        <w:rPr>
          <w:rFonts w:asciiTheme="majorHAnsi" w:hAnsiTheme="majorHAnsi" w:cstheme="majorHAnsi"/>
          <w:sz w:val="24"/>
        </w:rPr>
      </w:pPr>
    </w:p>
    <w:p w14:paraId="5289FAE8" w14:textId="77777777" w:rsidR="004C4993" w:rsidRDefault="004C4993" w:rsidP="00E72239">
      <w:pPr>
        <w:spacing w:after="0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§2</w:t>
      </w:r>
    </w:p>
    <w:p w14:paraId="126B664F" w14:textId="77777777" w:rsidR="004C4993" w:rsidRPr="00091C94" w:rsidRDefault="004C4993" w:rsidP="00E72239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091C94">
        <w:rPr>
          <w:rFonts w:asciiTheme="majorHAnsi" w:hAnsiTheme="majorHAnsi" w:cstheme="majorHAnsi"/>
          <w:sz w:val="24"/>
          <w:szCs w:val="24"/>
        </w:rPr>
        <w:t>Do obowiązków Wykonawcy należeć będzie:</w:t>
      </w:r>
    </w:p>
    <w:p w14:paraId="3D4097E0" w14:textId="77777777" w:rsidR="00091C94" w:rsidRDefault="00091C94" w:rsidP="00091C94">
      <w:pPr>
        <w:pStyle w:val="Akapitzlist"/>
        <w:widowControl w:val="0"/>
        <w:numPr>
          <w:ilvl w:val="0"/>
          <w:numId w:val="2"/>
        </w:numPr>
        <w:tabs>
          <w:tab w:val="left" w:pos="743"/>
        </w:tabs>
        <w:suppressAutoHyphens/>
        <w:spacing w:after="120" w:line="240" w:lineRule="auto"/>
        <w:jc w:val="both"/>
        <w:textAlignment w:val="baseline"/>
        <w:rPr>
          <w:rFonts w:asciiTheme="majorHAnsi" w:eastAsia="SimSun" w:hAnsiTheme="majorHAnsi" w:cstheme="majorHAnsi"/>
          <w:kern w:val="1"/>
          <w:sz w:val="24"/>
          <w:szCs w:val="24"/>
          <w:lang w:eastAsia="hi-IN" w:bidi="hi-IN"/>
        </w:rPr>
      </w:pPr>
      <w:r w:rsidRPr="00091C94">
        <w:rPr>
          <w:rFonts w:asciiTheme="majorHAnsi" w:eastAsia="SimSun" w:hAnsiTheme="majorHAnsi" w:cstheme="majorHAnsi"/>
          <w:kern w:val="1"/>
          <w:sz w:val="24"/>
          <w:szCs w:val="24"/>
          <w:lang w:eastAsia="hi-IN" w:bidi="hi-IN"/>
        </w:rPr>
        <w:t>Zapewnienie zadaszonej, stabilnej i szczelnie osłoniętej z 3 stron sceny o wymiarach min. 1</w:t>
      </w:r>
      <w:r w:rsidR="00CD2C85">
        <w:rPr>
          <w:rFonts w:asciiTheme="majorHAnsi" w:eastAsia="SimSun" w:hAnsiTheme="majorHAnsi" w:cstheme="majorHAnsi"/>
          <w:kern w:val="1"/>
          <w:sz w:val="24"/>
          <w:szCs w:val="24"/>
          <w:lang w:eastAsia="hi-IN" w:bidi="hi-IN"/>
        </w:rPr>
        <w:t>2 x 10 m, wysokość minimum 1,6</w:t>
      </w:r>
      <w:r w:rsidRPr="00091C94">
        <w:rPr>
          <w:rFonts w:asciiTheme="majorHAnsi" w:eastAsia="SimSun" w:hAnsiTheme="majorHAnsi" w:cstheme="majorHAnsi"/>
          <w:kern w:val="1"/>
          <w:sz w:val="24"/>
          <w:szCs w:val="24"/>
          <w:lang w:eastAsia="hi-IN" w:bidi="hi-IN"/>
        </w:rPr>
        <w:t xml:space="preserve"> m, z </w:t>
      </w:r>
      <w:r w:rsidR="00CD2C85">
        <w:rPr>
          <w:rFonts w:asciiTheme="majorHAnsi" w:eastAsia="SimSun" w:hAnsiTheme="majorHAnsi" w:cstheme="majorHAnsi"/>
          <w:kern w:val="1"/>
          <w:sz w:val="24"/>
          <w:szCs w:val="24"/>
          <w:lang w:eastAsia="hi-IN" w:bidi="hi-IN"/>
        </w:rPr>
        <w:t xml:space="preserve">wybiegiem 4 m x 2m wys. 1,6 m i podestami zgodnie z </w:t>
      </w:r>
      <w:proofErr w:type="spellStart"/>
      <w:r w:rsidR="00CD2C85">
        <w:rPr>
          <w:rFonts w:asciiTheme="majorHAnsi" w:eastAsia="SimSun" w:hAnsiTheme="majorHAnsi" w:cstheme="majorHAnsi"/>
          <w:kern w:val="1"/>
          <w:sz w:val="24"/>
          <w:szCs w:val="24"/>
          <w:lang w:eastAsia="hi-IN" w:bidi="hi-IN"/>
        </w:rPr>
        <w:t>riderami</w:t>
      </w:r>
      <w:proofErr w:type="spellEnd"/>
      <w:r w:rsidR="00CD2C85">
        <w:rPr>
          <w:rFonts w:asciiTheme="majorHAnsi" w:eastAsia="SimSun" w:hAnsiTheme="majorHAnsi" w:cstheme="majorHAnsi"/>
          <w:kern w:val="1"/>
          <w:sz w:val="24"/>
          <w:szCs w:val="24"/>
          <w:lang w:eastAsia="hi-IN" w:bidi="hi-IN"/>
        </w:rPr>
        <w:t xml:space="preserve"> wykonawców (2m x 2m, wys. 0,3m i 3m x 3m, wys. 0,6 m) </w:t>
      </w:r>
      <w:r w:rsidRPr="00091C94">
        <w:rPr>
          <w:rFonts w:asciiTheme="majorHAnsi" w:eastAsia="SimSun" w:hAnsiTheme="majorHAnsi" w:cstheme="majorHAnsi"/>
          <w:kern w:val="1"/>
          <w:sz w:val="24"/>
          <w:szCs w:val="24"/>
          <w:lang w:eastAsia="hi-IN" w:bidi="hi-IN"/>
        </w:rPr>
        <w:t>która będzie w</w:t>
      </w:r>
      <w:r w:rsidR="0023066B">
        <w:rPr>
          <w:rFonts w:asciiTheme="majorHAnsi" w:eastAsia="SimSun" w:hAnsiTheme="majorHAnsi" w:cstheme="majorHAnsi"/>
          <w:kern w:val="1"/>
          <w:sz w:val="24"/>
          <w:szCs w:val="24"/>
          <w:lang w:eastAsia="hi-IN" w:bidi="hi-IN"/>
        </w:rPr>
        <w:t> </w:t>
      </w:r>
      <w:r w:rsidRPr="00091C94">
        <w:rPr>
          <w:rFonts w:asciiTheme="majorHAnsi" w:eastAsia="SimSun" w:hAnsiTheme="majorHAnsi" w:cstheme="majorHAnsi"/>
          <w:kern w:val="1"/>
          <w:sz w:val="24"/>
          <w:szCs w:val="24"/>
          <w:lang w:eastAsia="hi-IN" w:bidi="hi-IN"/>
        </w:rPr>
        <w:t>pełni przygotowana pod względem bezpieczeństwa, tj. zgodnie z przepisami BHP, przeciwpożarowymi itd.,</w:t>
      </w:r>
    </w:p>
    <w:p w14:paraId="720F4889" w14:textId="77777777" w:rsidR="00CD2C85" w:rsidRPr="00091C94" w:rsidRDefault="00CD2C85" w:rsidP="00091C94">
      <w:pPr>
        <w:pStyle w:val="Akapitzlist"/>
        <w:widowControl w:val="0"/>
        <w:numPr>
          <w:ilvl w:val="0"/>
          <w:numId w:val="2"/>
        </w:numPr>
        <w:tabs>
          <w:tab w:val="left" w:pos="743"/>
        </w:tabs>
        <w:suppressAutoHyphens/>
        <w:spacing w:after="120" w:line="240" w:lineRule="auto"/>
        <w:jc w:val="both"/>
        <w:textAlignment w:val="baseline"/>
        <w:rPr>
          <w:rFonts w:asciiTheme="majorHAnsi" w:eastAsia="SimSun" w:hAnsiTheme="majorHAnsi" w:cstheme="majorHAnsi"/>
          <w:kern w:val="1"/>
          <w:sz w:val="24"/>
          <w:szCs w:val="24"/>
          <w:lang w:eastAsia="hi-IN" w:bidi="hi-IN"/>
        </w:rPr>
      </w:pPr>
      <w:r>
        <w:rPr>
          <w:rFonts w:asciiTheme="majorHAnsi" w:eastAsia="SimSun" w:hAnsiTheme="majorHAnsi" w:cstheme="majorHAnsi"/>
          <w:kern w:val="1"/>
          <w:sz w:val="24"/>
          <w:szCs w:val="24"/>
          <w:lang w:eastAsia="hi-IN" w:bidi="hi-IN"/>
        </w:rPr>
        <w:t>Zapewnienia w tle sceny ruchomej kratownicy (na wyciągarkach) o szerokości sceny, jednak nie dłuższa niż 12 m, do której możliwe jest zamocowanie horyzontu o wadze 120 kg. Kratownica z horyzontem musi wjechać za urządzenia wiszące na tylnej kracie.</w:t>
      </w:r>
    </w:p>
    <w:p w14:paraId="4F5E99A5" w14:textId="77777777" w:rsidR="00091C94" w:rsidRPr="00091C94" w:rsidRDefault="00091C94" w:rsidP="00091C94">
      <w:pPr>
        <w:pStyle w:val="Akapitzlist"/>
        <w:widowControl w:val="0"/>
        <w:numPr>
          <w:ilvl w:val="0"/>
          <w:numId w:val="2"/>
        </w:numPr>
        <w:tabs>
          <w:tab w:val="left" w:pos="743"/>
        </w:tabs>
        <w:suppressAutoHyphens/>
        <w:spacing w:after="120" w:line="240" w:lineRule="auto"/>
        <w:jc w:val="both"/>
        <w:textAlignment w:val="baseline"/>
        <w:rPr>
          <w:rFonts w:asciiTheme="majorHAnsi" w:eastAsia="SimSun" w:hAnsiTheme="majorHAnsi" w:cstheme="majorHAnsi"/>
          <w:kern w:val="1"/>
          <w:sz w:val="24"/>
          <w:szCs w:val="24"/>
          <w:lang w:eastAsia="hi-IN" w:bidi="hi-IN"/>
        </w:rPr>
      </w:pPr>
      <w:r w:rsidRPr="00091C94">
        <w:rPr>
          <w:rFonts w:asciiTheme="majorHAnsi" w:eastAsia="SimSun" w:hAnsiTheme="majorHAnsi" w:cstheme="majorHAnsi"/>
          <w:kern w:val="1"/>
          <w:sz w:val="24"/>
          <w:szCs w:val="24"/>
          <w:lang w:eastAsia="hi-IN" w:bidi="hi-IN"/>
        </w:rPr>
        <w:t>Zapewnienie telebimu z boku sceny wraz z obsługą (Prosimy o wyszczególnienie ceny przy montażu i obsłudze jednego l</w:t>
      </w:r>
      <w:r w:rsidR="00CD2C85">
        <w:rPr>
          <w:rFonts w:asciiTheme="majorHAnsi" w:eastAsia="SimSun" w:hAnsiTheme="majorHAnsi" w:cstheme="majorHAnsi"/>
          <w:kern w:val="1"/>
          <w:sz w:val="24"/>
          <w:szCs w:val="24"/>
          <w:lang w:eastAsia="hi-IN" w:bidi="hi-IN"/>
        </w:rPr>
        <w:t>ub dwóch telebimów);</w:t>
      </w:r>
    </w:p>
    <w:p w14:paraId="7B391BBD" w14:textId="77777777" w:rsidR="00091C94" w:rsidRPr="00091C94" w:rsidRDefault="00091C94" w:rsidP="00091C94">
      <w:pPr>
        <w:pStyle w:val="Akapitzlist"/>
        <w:widowControl w:val="0"/>
        <w:numPr>
          <w:ilvl w:val="0"/>
          <w:numId w:val="2"/>
        </w:numPr>
        <w:tabs>
          <w:tab w:val="left" w:pos="743"/>
        </w:tabs>
        <w:suppressAutoHyphens/>
        <w:spacing w:after="120" w:line="240" w:lineRule="auto"/>
        <w:jc w:val="both"/>
        <w:textAlignment w:val="baseline"/>
        <w:rPr>
          <w:rFonts w:asciiTheme="majorHAnsi" w:eastAsia="SimSun" w:hAnsiTheme="majorHAnsi" w:cstheme="majorHAnsi"/>
          <w:kern w:val="1"/>
          <w:sz w:val="24"/>
          <w:szCs w:val="24"/>
          <w:lang w:eastAsia="hi-IN" w:bidi="hi-IN"/>
        </w:rPr>
      </w:pPr>
      <w:r w:rsidRPr="00091C94">
        <w:rPr>
          <w:rFonts w:asciiTheme="majorHAnsi" w:eastAsia="SimSun" w:hAnsiTheme="majorHAnsi" w:cstheme="majorHAnsi"/>
          <w:kern w:val="1"/>
          <w:sz w:val="24"/>
          <w:szCs w:val="24"/>
          <w:lang w:eastAsia="hi-IN" w:bidi="hi-IN"/>
        </w:rPr>
        <w:t xml:space="preserve">Zapewnienie profesjonalnego nagłośnienia sceny i terenu na którym odbywa się koncert wraz z obsługą, o mocy odpowiedniej do wielkości obiektu i ilości publiczności, zgodnie z </w:t>
      </w:r>
      <w:proofErr w:type="spellStart"/>
      <w:r w:rsidRPr="00091C94">
        <w:rPr>
          <w:rFonts w:asciiTheme="majorHAnsi" w:eastAsia="SimSun" w:hAnsiTheme="majorHAnsi" w:cstheme="majorHAnsi"/>
          <w:kern w:val="1"/>
          <w:sz w:val="24"/>
          <w:szCs w:val="24"/>
          <w:lang w:eastAsia="hi-IN" w:bidi="hi-IN"/>
        </w:rPr>
        <w:t>riderami</w:t>
      </w:r>
      <w:proofErr w:type="spellEnd"/>
      <w:r w:rsidRPr="00091C94">
        <w:rPr>
          <w:rFonts w:asciiTheme="majorHAnsi" w:eastAsia="SimSun" w:hAnsiTheme="majorHAnsi" w:cstheme="majorHAnsi"/>
          <w:kern w:val="1"/>
          <w:sz w:val="24"/>
          <w:szCs w:val="24"/>
          <w:lang w:eastAsia="hi-IN" w:bidi="hi-IN"/>
        </w:rPr>
        <w:t xml:space="preserve"> technicznymi Artystów, przy czym przez nagłośnienie należy rozumieć: dostarczenie sprzętu, jego zainstalowanie oraz obsługę podczas koncertu oraz podczas próby,</w:t>
      </w:r>
    </w:p>
    <w:p w14:paraId="58EA28D4" w14:textId="77777777" w:rsidR="00091C94" w:rsidRPr="00091C94" w:rsidRDefault="00091C94" w:rsidP="00091C94">
      <w:pPr>
        <w:pStyle w:val="Akapitzlist"/>
        <w:widowControl w:val="0"/>
        <w:numPr>
          <w:ilvl w:val="0"/>
          <w:numId w:val="2"/>
        </w:numPr>
        <w:tabs>
          <w:tab w:val="left" w:pos="743"/>
        </w:tabs>
        <w:suppressAutoHyphens/>
        <w:spacing w:after="120" w:line="240" w:lineRule="auto"/>
        <w:jc w:val="both"/>
        <w:textAlignment w:val="baseline"/>
        <w:rPr>
          <w:rFonts w:asciiTheme="majorHAnsi" w:eastAsia="SimSun" w:hAnsiTheme="majorHAnsi" w:cstheme="majorHAnsi"/>
          <w:kern w:val="1"/>
          <w:sz w:val="24"/>
          <w:szCs w:val="24"/>
          <w:lang w:eastAsia="hi-IN" w:bidi="hi-IN"/>
        </w:rPr>
      </w:pPr>
      <w:r w:rsidRPr="00091C94">
        <w:rPr>
          <w:rFonts w:asciiTheme="majorHAnsi" w:eastAsia="SimSun" w:hAnsiTheme="majorHAnsi" w:cstheme="majorHAnsi"/>
          <w:kern w:val="1"/>
          <w:sz w:val="24"/>
          <w:szCs w:val="24"/>
          <w:lang w:eastAsia="hi-IN" w:bidi="hi-IN"/>
        </w:rPr>
        <w:t xml:space="preserve">Zapewnienie profesjonalnego oświetlenia sceny wraz z obsługą, zgodnie z </w:t>
      </w:r>
      <w:proofErr w:type="spellStart"/>
      <w:r w:rsidRPr="00091C94">
        <w:rPr>
          <w:rFonts w:asciiTheme="majorHAnsi" w:eastAsia="SimSun" w:hAnsiTheme="majorHAnsi" w:cstheme="majorHAnsi"/>
          <w:kern w:val="1"/>
          <w:sz w:val="24"/>
          <w:szCs w:val="24"/>
          <w:lang w:eastAsia="hi-IN" w:bidi="hi-IN"/>
        </w:rPr>
        <w:t>riderami</w:t>
      </w:r>
      <w:proofErr w:type="spellEnd"/>
      <w:r w:rsidRPr="00091C94">
        <w:rPr>
          <w:rFonts w:asciiTheme="majorHAnsi" w:eastAsia="SimSun" w:hAnsiTheme="majorHAnsi" w:cstheme="majorHAnsi"/>
          <w:kern w:val="1"/>
          <w:sz w:val="24"/>
          <w:szCs w:val="24"/>
          <w:lang w:eastAsia="hi-IN" w:bidi="hi-IN"/>
        </w:rPr>
        <w:t xml:space="preserve"> technicznymi Artystów, przy czym przez oświetlenie należy rozumieć: dostarczenie sprzętu, jego zainstalowanie oraz obsługę podczas koncertu oraz podczas próby,</w:t>
      </w:r>
    </w:p>
    <w:p w14:paraId="2A2D40EE" w14:textId="77777777" w:rsidR="00091C94" w:rsidRPr="00091C94" w:rsidRDefault="00091C94" w:rsidP="00091C94">
      <w:pPr>
        <w:pStyle w:val="Akapitzlist"/>
        <w:widowControl w:val="0"/>
        <w:numPr>
          <w:ilvl w:val="0"/>
          <w:numId w:val="2"/>
        </w:numPr>
        <w:tabs>
          <w:tab w:val="left" w:pos="743"/>
        </w:tabs>
        <w:suppressAutoHyphens/>
        <w:spacing w:after="120" w:line="240" w:lineRule="auto"/>
        <w:jc w:val="both"/>
        <w:textAlignment w:val="baseline"/>
        <w:rPr>
          <w:rFonts w:asciiTheme="majorHAnsi" w:eastAsia="SimSun" w:hAnsiTheme="majorHAnsi" w:cstheme="majorHAnsi"/>
          <w:kern w:val="1"/>
          <w:sz w:val="24"/>
          <w:szCs w:val="24"/>
          <w:lang w:eastAsia="hi-IN" w:bidi="hi-IN"/>
        </w:rPr>
      </w:pPr>
      <w:r w:rsidRPr="00091C94">
        <w:rPr>
          <w:rFonts w:asciiTheme="majorHAnsi" w:eastAsia="SimSun" w:hAnsiTheme="majorHAnsi" w:cstheme="majorHAnsi"/>
          <w:kern w:val="1"/>
          <w:sz w:val="24"/>
          <w:szCs w:val="24"/>
          <w:lang w:eastAsia="hi-IN" w:bidi="hi-IN"/>
        </w:rPr>
        <w:t xml:space="preserve">Zapewnienie dwóch osób do pomocy przy rozładunku (przed próbą) i załadunku (po koncercie) </w:t>
      </w:r>
      <w:proofErr w:type="spellStart"/>
      <w:r w:rsidRPr="00091C94">
        <w:rPr>
          <w:rFonts w:asciiTheme="majorHAnsi" w:eastAsia="SimSun" w:hAnsiTheme="majorHAnsi" w:cstheme="majorHAnsi"/>
          <w:kern w:val="1"/>
          <w:sz w:val="24"/>
          <w:szCs w:val="24"/>
          <w:lang w:eastAsia="hi-IN" w:bidi="hi-IN"/>
        </w:rPr>
        <w:t>backline</w:t>
      </w:r>
      <w:proofErr w:type="spellEnd"/>
      <w:r w:rsidRPr="00091C94">
        <w:rPr>
          <w:rFonts w:asciiTheme="majorHAnsi" w:eastAsia="SimSun" w:hAnsiTheme="majorHAnsi" w:cstheme="majorHAnsi"/>
          <w:kern w:val="1"/>
          <w:sz w:val="24"/>
          <w:szCs w:val="24"/>
          <w:lang w:eastAsia="hi-IN" w:bidi="hi-IN"/>
        </w:rPr>
        <w:t xml:space="preserve"> Wykonawców;</w:t>
      </w:r>
    </w:p>
    <w:p w14:paraId="2520C43A" w14:textId="77777777" w:rsidR="004C4993" w:rsidRPr="00091C94" w:rsidRDefault="004C4993" w:rsidP="00F10387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091C94">
        <w:rPr>
          <w:rFonts w:asciiTheme="majorHAnsi" w:hAnsiTheme="majorHAnsi" w:cstheme="majorHAnsi"/>
          <w:sz w:val="24"/>
          <w:szCs w:val="24"/>
        </w:rPr>
        <w:t>Zapewnienie sprawnego technicznie, profesjonalnego sprzętu nagłośnieniowego i</w:t>
      </w:r>
      <w:r w:rsidR="00E72239" w:rsidRPr="00091C94">
        <w:rPr>
          <w:rFonts w:asciiTheme="majorHAnsi" w:hAnsiTheme="majorHAnsi" w:cstheme="majorHAnsi"/>
          <w:sz w:val="24"/>
          <w:szCs w:val="24"/>
        </w:rPr>
        <w:t> </w:t>
      </w:r>
      <w:r w:rsidRPr="00091C94">
        <w:rPr>
          <w:rFonts w:asciiTheme="majorHAnsi" w:hAnsiTheme="majorHAnsi" w:cstheme="majorHAnsi"/>
          <w:sz w:val="24"/>
          <w:szCs w:val="24"/>
        </w:rPr>
        <w:t>oświetleniowego, po</w:t>
      </w:r>
      <w:r w:rsidR="00E74B90" w:rsidRPr="00091C94">
        <w:rPr>
          <w:rFonts w:asciiTheme="majorHAnsi" w:hAnsiTheme="majorHAnsi" w:cstheme="majorHAnsi"/>
          <w:sz w:val="24"/>
          <w:szCs w:val="24"/>
        </w:rPr>
        <w:t xml:space="preserve">siadającego odpowiednie atesty </w:t>
      </w:r>
      <w:r w:rsidRPr="00091C94">
        <w:rPr>
          <w:rFonts w:asciiTheme="majorHAnsi" w:hAnsiTheme="majorHAnsi" w:cstheme="majorHAnsi"/>
          <w:sz w:val="24"/>
          <w:szCs w:val="24"/>
        </w:rPr>
        <w:t>oraz atesty do sceny</w:t>
      </w:r>
      <w:r w:rsidR="00E74B90" w:rsidRPr="00091C94">
        <w:rPr>
          <w:rFonts w:asciiTheme="majorHAnsi" w:hAnsiTheme="majorHAnsi" w:cstheme="majorHAnsi"/>
          <w:sz w:val="24"/>
          <w:szCs w:val="24"/>
        </w:rPr>
        <w:t>,</w:t>
      </w:r>
    </w:p>
    <w:p w14:paraId="7514AFC5" w14:textId="77777777" w:rsidR="004C4993" w:rsidRPr="00091C94" w:rsidRDefault="004C4993" w:rsidP="00F10387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091C94">
        <w:rPr>
          <w:rFonts w:asciiTheme="majorHAnsi" w:hAnsiTheme="majorHAnsi" w:cstheme="majorHAnsi"/>
          <w:sz w:val="24"/>
          <w:szCs w:val="24"/>
        </w:rPr>
        <w:t>Zapewnienie bezpieczeństwa Artystom oraz osób przebywających w obrębie działalności techniki scenicznej w tym od porażeń i podobnych zdarzeń,</w:t>
      </w:r>
    </w:p>
    <w:p w14:paraId="35A81C71" w14:textId="77777777" w:rsidR="004C4993" w:rsidRPr="00091C94" w:rsidRDefault="004C4993" w:rsidP="00E72239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091C94">
        <w:rPr>
          <w:rFonts w:asciiTheme="majorHAnsi" w:hAnsiTheme="majorHAnsi" w:cstheme="majorHAnsi"/>
          <w:sz w:val="24"/>
          <w:szCs w:val="24"/>
        </w:rPr>
        <w:t>Posiadanie ważnej polisy ubezpieczeniowej odpowiedzialności cywilnej z tytułu prowadzonej działalności gospodarczej,</w:t>
      </w:r>
    </w:p>
    <w:p w14:paraId="0D57E8E8" w14:textId="77777777" w:rsidR="004C4993" w:rsidRDefault="004C4993" w:rsidP="00E72239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lastRenderedPageBreak/>
        <w:t>Ustawienie sceny wraz z towarzyszącym sprzętem w uzgodnionym z Wykonawcą miejscu, tj. tereny rekreacyjne MOSiR Mielec (ul. Solskie</w:t>
      </w:r>
      <w:r w:rsidR="00BE1D73">
        <w:rPr>
          <w:rFonts w:asciiTheme="majorHAnsi" w:hAnsiTheme="majorHAnsi" w:cstheme="majorHAnsi"/>
          <w:sz w:val="24"/>
        </w:rPr>
        <w:t>go 1, 39-300 Mielec) do godz. 1</w:t>
      </w:r>
      <w:r w:rsidR="00CD2C85">
        <w:rPr>
          <w:rFonts w:asciiTheme="majorHAnsi" w:hAnsiTheme="majorHAnsi" w:cstheme="majorHAnsi"/>
          <w:sz w:val="24"/>
        </w:rPr>
        <w:t>1</w:t>
      </w:r>
      <w:r w:rsidR="00BE1D73">
        <w:rPr>
          <w:rFonts w:asciiTheme="majorHAnsi" w:hAnsiTheme="majorHAnsi" w:cstheme="majorHAnsi"/>
          <w:sz w:val="24"/>
        </w:rPr>
        <w:t>.00 w dniu 2</w:t>
      </w:r>
      <w:r w:rsidR="00CD2C85">
        <w:rPr>
          <w:rFonts w:asciiTheme="majorHAnsi" w:hAnsiTheme="majorHAnsi" w:cstheme="majorHAnsi"/>
          <w:sz w:val="24"/>
        </w:rPr>
        <w:t>6</w:t>
      </w:r>
      <w:r>
        <w:rPr>
          <w:rFonts w:asciiTheme="majorHAnsi" w:hAnsiTheme="majorHAnsi" w:cstheme="majorHAnsi"/>
          <w:sz w:val="24"/>
        </w:rPr>
        <w:t>.08.</w:t>
      </w:r>
      <w:r w:rsidR="00375C1F">
        <w:rPr>
          <w:rFonts w:asciiTheme="majorHAnsi" w:hAnsiTheme="majorHAnsi" w:cstheme="majorHAnsi"/>
          <w:sz w:val="24"/>
        </w:rPr>
        <w:t>202</w:t>
      </w:r>
      <w:r w:rsidR="00CD2C85">
        <w:rPr>
          <w:rFonts w:asciiTheme="majorHAnsi" w:hAnsiTheme="majorHAnsi" w:cstheme="majorHAnsi"/>
          <w:sz w:val="24"/>
        </w:rPr>
        <w:t>3</w:t>
      </w:r>
      <w:r w:rsidR="00375C1F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r.</w:t>
      </w:r>
    </w:p>
    <w:p w14:paraId="008EB532" w14:textId="64720631" w:rsidR="004C4993" w:rsidRDefault="004C4993" w:rsidP="00E72239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4"/>
        </w:rPr>
      </w:pPr>
      <w:r w:rsidRPr="00EB7A43">
        <w:rPr>
          <w:rFonts w:asciiTheme="majorHAnsi" w:hAnsiTheme="majorHAnsi" w:cstheme="majorHAnsi"/>
          <w:sz w:val="24"/>
        </w:rPr>
        <w:t>Zapewnienie pełnej gotowości technicznej do przeprowadze</w:t>
      </w:r>
      <w:r w:rsidR="008F2906">
        <w:rPr>
          <w:rFonts w:asciiTheme="majorHAnsi" w:hAnsiTheme="majorHAnsi" w:cstheme="majorHAnsi"/>
          <w:sz w:val="24"/>
        </w:rPr>
        <w:t>nia prób z Artystami na godz. 11.30</w:t>
      </w:r>
      <w:bookmarkStart w:id="0" w:name="_GoBack"/>
      <w:bookmarkEnd w:id="0"/>
      <w:r w:rsidR="00BE1D73">
        <w:rPr>
          <w:rFonts w:asciiTheme="majorHAnsi" w:hAnsiTheme="majorHAnsi" w:cstheme="majorHAnsi"/>
          <w:sz w:val="24"/>
        </w:rPr>
        <w:t xml:space="preserve"> w dniu 2</w:t>
      </w:r>
      <w:r w:rsidR="00CD2C85">
        <w:rPr>
          <w:rFonts w:asciiTheme="majorHAnsi" w:hAnsiTheme="majorHAnsi" w:cstheme="majorHAnsi"/>
          <w:sz w:val="24"/>
        </w:rPr>
        <w:t>6</w:t>
      </w:r>
      <w:r w:rsidRPr="00EB7A43">
        <w:rPr>
          <w:rFonts w:asciiTheme="majorHAnsi" w:hAnsiTheme="majorHAnsi" w:cstheme="majorHAnsi"/>
          <w:sz w:val="24"/>
        </w:rPr>
        <w:t>.08.</w:t>
      </w:r>
      <w:r w:rsidR="00375C1F" w:rsidRPr="00EB7A43">
        <w:rPr>
          <w:rFonts w:asciiTheme="majorHAnsi" w:hAnsiTheme="majorHAnsi" w:cstheme="majorHAnsi"/>
          <w:sz w:val="24"/>
        </w:rPr>
        <w:t>202</w:t>
      </w:r>
      <w:r w:rsidR="00CD2C85">
        <w:rPr>
          <w:rFonts w:asciiTheme="majorHAnsi" w:hAnsiTheme="majorHAnsi" w:cstheme="majorHAnsi"/>
          <w:sz w:val="24"/>
        </w:rPr>
        <w:t>3</w:t>
      </w:r>
      <w:r w:rsidR="00375C1F" w:rsidRPr="00EB7A43">
        <w:rPr>
          <w:rFonts w:asciiTheme="majorHAnsi" w:hAnsiTheme="majorHAnsi" w:cstheme="majorHAnsi"/>
          <w:sz w:val="24"/>
        </w:rPr>
        <w:t xml:space="preserve"> </w:t>
      </w:r>
      <w:r w:rsidRPr="00EB7A43">
        <w:rPr>
          <w:rFonts w:asciiTheme="majorHAnsi" w:hAnsiTheme="majorHAnsi" w:cstheme="majorHAnsi"/>
          <w:sz w:val="24"/>
        </w:rPr>
        <w:t>r., przy czym: k</w:t>
      </w:r>
      <w:r w:rsidR="00BE1D73">
        <w:rPr>
          <w:rFonts w:asciiTheme="majorHAnsi" w:hAnsiTheme="majorHAnsi" w:cstheme="majorHAnsi"/>
          <w:sz w:val="24"/>
        </w:rPr>
        <w:t xml:space="preserve">oncert rozpocznie się o godz. </w:t>
      </w:r>
      <w:r w:rsidR="00CD2C85">
        <w:rPr>
          <w:rFonts w:asciiTheme="majorHAnsi" w:hAnsiTheme="majorHAnsi" w:cstheme="majorHAnsi"/>
          <w:sz w:val="24"/>
        </w:rPr>
        <w:t>18</w:t>
      </w:r>
      <w:r w:rsidRPr="00EB7A43">
        <w:rPr>
          <w:rFonts w:asciiTheme="majorHAnsi" w:hAnsiTheme="majorHAnsi" w:cstheme="majorHAnsi"/>
          <w:sz w:val="24"/>
        </w:rPr>
        <w:t xml:space="preserve">.00 </w:t>
      </w:r>
      <w:r w:rsidR="00BE1D73">
        <w:rPr>
          <w:rFonts w:asciiTheme="majorHAnsi" w:hAnsiTheme="majorHAnsi" w:cstheme="majorHAnsi"/>
          <w:sz w:val="24"/>
        </w:rPr>
        <w:t>w dniu 2</w:t>
      </w:r>
      <w:r w:rsidR="00417C23">
        <w:rPr>
          <w:rFonts w:asciiTheme="majorHAnsi" w:hAnsiTheme="majorHAnsi" w:cstheme="majorHAnsi"/>
          <w:sz w:val="24"/>
        </w:rPr>
        <w:t>6</w:t>
      </w:r>
      <w:r w:rsidR="00BE1D73">
        <w:rPr>
          <w:rFonts w:asciiTheme="majorHAnsi" w:hAnsiTheme="majorHAnsi" w:cstheme="majorHAnsi"/>
          <w:sz w:val="24"/>
        </w:rPr>
        <w:t>.08.</w:t>
      </w:r>
      <w:r w:rsidR="00375C1F">
        <w:rPr>
          <w:rFonts w:asciiTheme="majorHAnsi" w:hAnsiTheme="majorHAnsi" w:cstheme="majorHAnsi"/>
          <w:sz w:val="24"/>
        </w:rPr>
        <w:t>202</w:t>
      </w:r>
      <w:r w:rsidR="00417C23">
        <w:rPr>
          <w:rFonts w:asciiTheme="majorHAnsi" w:hAnsiTheme="majorHAnsi" w:cstheme="majorHAnsi"/>
          <w:sz w:val="24"/>
        </w:rPr>
        <w:t>3</w:t>
      </w:r>
      <w:r w:rsidR="00375C1F">
        <w:rPr>
          <w:rFonts w:asciiTheme="majorHAnsi" w:hAnsiTheme="majorHAnsi" w:cstheme="majorHAnsi"/>
          <w:sz w:val="24"/>
        </w:rPr>
        <w:t xml:space="preserve"> </w:t>
      </w:r>
      <w:r w:rsidR="00BE1D73">
        <w:rPr>
          <w:rFonts w:asciiTheme="majorHAnsi" w:hAnsiTheme="majorHAnsi" w:cstheme="majorHAnsi"/>
          <w:sz w:val="24"/>
        </w:rPr>
        <w:t xml:space="preserve">r, zaś w dniu </w:t>
      </w:r>
      <w:r w:rsidR="002E71A2">
        <w:rPr>
          <w:rFonts w:asciiTheme="majorHAnsi" w:hAnsiTheme="majorHAnsi" w:cstheme="majorHAnsi"/>
          <w:sz w:val="24"/>
        </w:rPr>
        <w:t>27</w:t>
      </w:r>
      <w:r w:rsidRPr="00EB7A43">
        <w:rPr>
          <w:rFonts w:asciiTheme="majorHAnsi" w:hAnsiTheme="majorHAnsi" w:cstheme="majorHAnsi"/>
          <w:sz w:val="24"/>
        </w:rPr>
        <w:t>.</w:t>
      </w:r>
      <w:r w:rsidR="00375C1F" w:rsidRPr="00EB7A43">
        <w:rPr>
          <w:rFonts w:asciiTheme="majorHAnsi" w:hAnsiTheme="majorHAnsi" w:cstheme="majorHAnsi"/>
          <w:sz w:val="24"/>
        </w:rPr>
        <w:t>0</w:t>
      </w:r>
      <w:r w:rsidR="00375C1F">
        <w:rPr>
          <w:rFonts w:asciiTheme="majorHAnsi" w:hAnsiTheme="majorHAnsi" w:cstheme="majorHAnsi"/>
          <w:sz w:val="24"/>
        </w:rPr>
        <w:t>8</w:t>
      </w:r>
      <w:r w:rsidR="00375C1F" w:rsidRPr="00EB7A43">
        <w:rPr>
          <w:rFonts w:asciiTheme="majorHAnsi" w:hAnsiTheme="majorHAnsi" w:cstheme="majorHAnsi"/>
          <w:sz w:val="24"/>
        </w:rPr>
        <w:t xml:space="preserve"> </w:t>
      </w:r>
      <w:r w:rsidRPr="00EB7A43">
        <w:rPr>
          <w:rFonts w:asciiTheme="majorHAnsi" w:hAnsiTheme="majorHAnsi" w:cstheme="majorHAnsi"/>
          <w:sz w:val="24"/>
        </w:rPr>
        <w:t>próba rozpocznie się o godzin</w:t>
      </w:r>
      <w:r w:rsidR="001425C3" w:rsidRPr="00EB7A43">
        <w:rPr>
          <w:rFonts w:asciiTheme="majorHAnsi" w:hAnsiTheme="majorHAnsi" w:cstheme="majorHAnsi"/>
          <w:sz w:val="24"/>
        </w:rPr>
        <w:t xml:space="preserve">ie </w:t>
      </w:r>
      <w:r w:rsidR="00BE1D73">
        <w:rPr>
          <w:rFonts w:asciiTheme="majorHAnsi" w:hAnsiTheme="majorHAnsi" w:cstheme="majorHAnsi"/>
          <w:sz w:val="24"/>
        </w:rPr>
        <w:t>12</w:t>
      </w:r>
      <w:r w:rsidR="001425C3" w:rsidRPr="00EB7A43">
        <w:rPr>
          <w:rFonts w:asciiTheme="majorHAnsi" w:hAnsiTheme="majorHAnsi" w:cstheme="majorHAnsi"/>
          <w:sz w:val="24"/>
        </w:rPr>
        <w:t>.00, a koncert o godzinie 1</w:t>
      </w:r>
      <w:r w:rsidR="00417C23">
        <w:rPr>
          <w:rFonts w:asciiTheme="majorHAnsi" w:hAnsiTheme="majorHAnsi" w:cstheme="majorHAnsi"/>
          <w:sz w:val="24"/>
        </w:rPr>
        <w:t>8</w:t>
      </w:r>
      <w:r w:rsidR="00EB7A43">
        <w:rPr>
          <w:rFonts w:asciiTheme="majorHAnsi" w:hAnsiTheme="majorHAnsi" w:cstheme="majorHAnsi"/>
          <w:sz w:val="24"/>
        </w:rPr>
        <w:t>.00, zgodnie z planem prób i koncertów, stanowiącego załącznik nr 3 do niniejszej umowy.</w:t>
      </w:r>
    </w:p>
    <w:p w14:paraId="7DC9F961" w14:textId="6763A274" w:rsidR="001425C3" w:rsidRDefault="001425C3" w:rsidP="00E72239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Organizator dopuszcza, aby </w:t>
      </w:r>
      <w:r w:rsidR="00BE1D73">
        <w:rPr>
          <w:rFonts w:asciiTheme="majorHAnsi" w:hAnsiTheme="majorHAnsi" w:cstheme="majorHAnsi"/>
          <w:sz w:val="24"/>
        </w:rPr>
        <w:t>montaż sceny odbył się w dniu 2</w:t>
      </w:r>
      <w:r w:rsidR="00417C23">
        <w:rPr>
          <w:rFonts w:asciiTheme="majorHAnsi" w:hAnsiTheme="majorHAnsi" w:cstheme="majorHAnsi"/>
          <w:sz w:val="24"/>
        </w:rPr>
        <w:t>5</w:t>
      </w:r>
      <w:r>
        <w:rPr>
          <w:rFonts w:asciiTheme="majorHAnsi" w:hAnsiTheme="majorHAnsi" w:cstheme="majorHAnsi"/>
          <w:sz w:val="24"/>
        </w:rPr>
        <w:t>.08.</w:t>
      </w:r>
      <w:r w:rsidR="00375C1F">
        <w:rPr>
          <w:rFonts w:asciiTheme="majorHAnsi" w:hAnsiTheme="majorHAnsi" w:cstheme="majorHAnsi"/>
          <w:sz w:val="24"/>
        </w:rPr>
        <w:t>202</w:t>
      </w:r>
      <w:r w:rsidR="00417C23">
        <w:rPr>
          <w:rFonts w:asciiTheme="majorHAnsi" w:hAnsiTheme="majorHAnsi" w:cstheme="majorHAnsi"/>
          <w:sz w:val="24"/>
        </w:rPr>
        <w:t>3</w:t>
      </w:r>
      <w:r w:rsidR="00375C1F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r. z</w:t>
      </w:r>
      <w:r w:rsidR="00E72239">
        <w:rPr>
          <w:rFonts w:asciiTheme="majorHAnsi" w:hAnsiTheme="majorHAnsi" w:cstheme="majorHAnsi"/>
          <w:sz w:val="24"/>
        </w:rPr>
        <w:t> </w:t>
      </w:r>
      <w:r>
        <w:rPr>
          <w:rFonts w:asciiTheme="majorHAnsi" w:hAnsiTheme="majorHAnsi" w:cstheme="majorHAnsi"/>
          <w:sz w:val="24"/>
        </w:rPr>
        <w:t xml:space="preserve">zastrzeżeniem </w:t>
      </w:r>
      <w:r w:rsidR="000566E2">
        <w:rPr>
          <w:rFonts w:asciiTheme="majorHAnsi" w:hAnsiTheme="majorHAnsi" w:cstheme="majorHAnsi"/>
          <w:sz w:val="24"/>
        </w:rPr>
        <w:t>§3 pkt.4.</w:t>
      </w:r>
    </w:p>
    <w:p w14:paraId="4871039D" w14:textId="77777777" w:rsidR="0093186A" w:rsidRPr="00204821" w:rsidRDefault="0093186A" w:rsidP="00E72239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4"/>
        </w:rPr>
      </w:pPr>
      <w:r w:rsidRPr="00204821">
        <w:rPr>
          <w:rFonts w:asciiTheme="majorHAnsi" w:hAnsiTheme="majorHAnsi" w:cstheme="majorHAnsi"/>
          <w:sz w:val="24"/>
        </w:rPr>
        <w:t>Organizator zastrzega sobie możliwość skrócenia lub przedłużenia pracy w sytuacjach wyjątkowych, o czym niezwłocznie poinformuje Wykonawcę.</w:t>
      </w:r>
    </w:p>
    <w:p w14:paraId="32A46957" w14:textId="77777777" w:rsidR="00E72239" w:rsidRDefault="001425C3" w:rsidP="00884E56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Realizowanie imprezy dokładnie, według wskazań i poleceń Organizatora. </w:t>
      </w:r>
    </w:p>
    <w:p w14:paraId="6869F722" w14:textId="77777777" w:rsidR="00417C23" w:rsidRPr="00884E56" w:rsidRDefault="00417C23" w:rsidP="00417C23">
      <w:pPr>
        <w:pStyle w:val="Akapitzlist"/>
        <w:spacing w:after="0"/>
        <w:jc w:val="both"/>
        <w:rPr>
          <w:rFonts w:asciiTheme="majorHAnsi" w:hAnsiTheme="majorHAnsi" w:cstheme="majorHAnsi"/>
          <w:sz w:val="24"/>
        </w:rPr>
      </w:pPr>
    </w:p>
    <w:p w14:paraId="443ACCF6" w14:textId="77777777" w:rsidR="001425C3" w:rsidRDefault="001425C3" w:rsidP="00E72239">
      <w:pPr>
        <w:spacing w:after="0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§3</w:t>
      </w:r>
    </w:p>
    <w:p w14:paraId="1ED5CBA4" w14:textId="77777777" w:rsidR="004C4993" w:rsidRDefault="001425C3" w:rsidP="00E72239">
      <w:pPr>
        <w:spacing w:after="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Do obowiązków Organizatora należeć będzie:</w:t>
      </w:r>
    </w:p>
    <w:p w14:paraId="0AF216FE" w14:textId="77777777" w:rsidR="001425C3" w:rsidRDefault="001425C3" w:rsidP="00E72239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Zapewnienie dostępu do energii elektrycznej w pobliżu sceny (w odległości do 20 m) w</w:t>
      </w:r>
      <w:r w:rsidR="00E72239">
        <w:rPr>
          <w:rFonts w:asciiTheme="majorHAnsi" w:hAnsiTheme="majorHAnsi" w:cstheme="majorHAnsi"/>
          <w:sz w:val="24"/>
        </w:rPr>
        <w:t> </w:t>
      </w:r>
      <w:r>
        <w:rPr>
          <w:rFonts w:asciiTheme="majorHAnsi" w:hAnsiTheme="majorHAnsi" w:cstheme="majorHAnsi"/>
          <w:sz w:val="24"/>
        </w:rPr>
        <w:t>postaci 2 gniazd 63A 5 bolców lub listwy przyłączeniowej – pobór mocy 125 A,</w:t>
      </w:r>
    </w:p>
    <w:p w14:paraId="0468BB89" w14:textId="77777777" w:rsidR="001425C3" w:rsidRDefault="001425C3" w:rsidP="00E72239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Wykonanie podłączenia prądu przez uprawnionego elektryka,</w:t>
      </w:r>
    </w:p>
    <w:p w14:paraId="40EF1F28" w14:textId="77777777" w:rsidR="001425C3" w:rsidRDefault="001425C3" w:rsidP="00E72239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Zapewnienie stabilności napięcia – min. 230 V oraz skutecznego zerowania i</w:t>
      </w:r>
      <w:r w:rsidR="0093186A">
        <w:rPr>
          <w:rFonts w:asciiTheme="majorHAnsi" w:hAnsiTheme="majorHAnsi" w:cstheme="majorHAnsi"/>
          <w:sz w:val="24"/>
        </w:rPr>
        <w:t> </w:t>
      </w:r>
      <w:r>
        <w:rPr>
          <w:rFonts w:asciiTheme="majorHAnsi" w:hAnsiTheme="majorHAnsi" w:cstheme="majorHAnsi"/>
          <w:sz w:val="24"/>
        </w:rPr>
        <w:t>uziemienia,</w:t>
      </w:r>
    </w:p>
    <w:p w14:paraId="308B17B3" w14:textId="77777777" w:rsidR="004C4993" w:rsidRDefault="001425C3" w:rsidP="00E72239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Zapewnienie profesjonalnej ochrony sprzętu prz</w:t>
      </w:r>
      <w:r w:rsidR="00BE1D73">
        <w:rPr>
          <w:rFonts w:asciiTheme="majorHAnsi" w:hAnsiTheme="majorHAnsi" w:cstheme="majorHAnsi"/>
          <w:sz w:val="24"/>
        </w:rPr>
        <w:t>ez firmę ochroniarską od dnia 2</w:t>
      </w:r>
      <w:r w:rsidR="00417C23">
        <w:rPr>
          <w:rFonts w:asciiTheme="majorHAnsi" w:hAnsiTheme="majorHAnsi" w:cstheme="majorHAnsi"/>
          <w:sz w:val="24"/>
        </w:rPr>
        <w:t>6</w:t>
      </w:r>
      <w:r w:rsidR="00BE1D73">
        <w:rPr>
          <w:rFonts w:asciiTheme="majorHAnsi" w:hAnsiTheme="majorHAnsi" w:cstheme="majorHAnsi"/>
          <w:sz w:val="24"/>
        </w:rPr>
        <w:t>.08.</w:t>
      </w:r>
      <w:r w:rsidR="00375C1F">
        <w:rPr>
          <w:rFonts w:asciiTheme="majorHAnsi" w:hAnsiTheme="majorHAnsi" w:cstheme="majorHAnsi"/>
          <w:sz w:val="24"/>
        </w:rPr>
        <w:t>202</w:t>
      </w:r>
      <w:r w:rsidR="00417C23">
        <w:rPr>
          <w:rFonts w:asciiTheme="majorHAnsi" w:hAnsiTheme="majorHAnsi" w:cstheme="majorHAnsi"/>
          <w:sz w:val="24"/>
        </w:rPr>
        <w:t>3</w:t>
      </w:r>
      <w:r w:rsidR="00375C1F">
        <w:rPr>
          <w:rFonts w:asciiTheme="majorHAnsi" w:hAnsiTheme="majorHAnsi" w:cstheme="majorHAnsi"/>
          <w:sz w:val="24"/>
        </w:rPr>
        <w:t xml:space="preserve"> </w:t>
      </w:r>
      <w:r w:rsidR="00386734">
        <w:rPr>
          <w:rFonts w:asciiTheme="majorHAnsi" w:hAnsiTheme="majorHAnsi" w:cstheme="majorHAnsi"/>
          <w:sz w:val="24"/>
        </w:rPr>
        <w:t>od godz. 1</w:t>
      </w:r>
      <w:r w:rsidR="00417C23">
        <w:rPr>
          <w:rFonts w:asciiTheme="majorHAnsi" w:hAnsiTheme="majorHAnsi" w:cstheme="majorHAnsi"/>
          <w:sz w:val="24"/>
        </w:rPr>
        <w:t>2</w:t>
      </w:r>
      <w:r w:rsidR="00386734">
        <w:rPr>
          <w:rFonts w:asciiTheme="majorHAnsi" w:hAnsiTheme="majorHAnsi" w:cstheme="majorHAnsi"/>
          <w:sz w:val="24"/>
        </w:rPr>
        <w:t xml:space="preserve">.00 </w:t>
      </w:r>
      <w:r w:rsidR="00417C23">
        <w:rPr>
          <w:rFonts w:asciiTheme="majorHAnsi" w:hAnsiTheme="majorHAnsi" w:cstheme="majorHAnsi"/>
          <w:sz w:val="24"/>
        </w:rPr>
        <w:t>do 27</w:t>
      </w:r>
      <w:r w:rsidR="00BE1D73">
        <w:rPr>
          <w:rFonts w:asciiTheme="majorHAnsi" w:hAnsiTheme="majorHAnsi" w:cstheme="majorHAnsi"/>
          <w:sz w:val="24"/>
        </w:rPr>
        <w:t>.08.</w:t>
      </w:r>
      <w:r w:rsidR="00375C1F">
        <w:rPr>
          <w:rFonts w:asciiTheme="majorHAnsi" w:hAnsiTheme="majorHAnsi" w:cstheme="majorHAnsi"/>
          <w:sz w:val="24"/>
        </w:rPr>
        <w:t>202</w:t>
      </w:r>
      <w:r w:rsidR="00417C23">
        <w:rPr>
          <w:rFonts w:asciiTheme="majorHAnsi" w:hAnsiTheme="majorHAnsi" w:cstheme="majorHAnsi"/>
          <w:sz w:val="24"/>
        </w:rPr>
        <w:t>3</w:t>
      </w:r>
      <w:r w:rsidR="00375C1F">
        <w:rPr>
          <w:rFonts w:asciiTheme="majorHAnsi" w:hAnsiTheme="majorHAnsi" w:cstheme="majorHAnsi"/>
          <w:sz w:val="24"/>
        </w:rPr>
        <w:t xml:space="preserve"> </w:t>
      </w:r>
      <w:r w:rsidR="00BE1D73">
        <w:rPr>
          <w:rFonts w:asciiTheme="majorHAnsi" w:hAnsiTheme="majorHAnsi" w:cstheme="majorHAnsi"/>
          <w:sz w:val="24"/>
        </w:rPr>
        <w:t>r. do godz. 2</w:t>
      </w:r>
      <w:r w:rsidR="00417C23">
        <w:rPr>
          <w:rFonts w:asciiTheme="majorHAnsi" w:hAnsiTheme="majorHAnsi" w:cstheme="majorHAnsi"/>
          <w:sz w:val="24"/>
        </w:rPr>
        <w:t>3</w:t>
      </w:r>
      <w:r>
        <w:rPr>
          <w:rFonts w:asciiTheme="majorHAnsi" w:hAnsiTheme="majorHAnsi" w:cstheme="majorHAnsi"/>
          <w:sz w:val="24"/>
        </w:rPr>
        <w:t>.</w:t>
      </w:r>
      <w:r w:rsidR="00417C23">
        <w:rPr>
          <w:rFonts w:asciiTheme="majorHAnsi" w:hAnsiTheme="majorHAnsi" w:cstheme="majorHAnsi"/>
          <w:sz w:val="24"/>
        </w:rPr>
        <w:t>00</w:t>
      </w:r>
      <w:r>
        <w:rPr>
          <w:rFonts w:asciiTheme="majorHAnsi" w:hAnsiTheme="majorHAnsi" w:cstheme="majorHAnsi"/>
          <w:sz w:val="24"/>
        </w:rPr>
        <w:t>.</w:t>
      </w:r>
    </w:p>
    <w:p w14:paraId="63190385" w14:textId="77777777" w:rsidR="00417C23" w:rsidRPr="00884E56" w:rsidRDefault="00417C23" w:rsidP="00417C23">
      <w:pPr>
        <w:pStyle w:val="Akapitzlist"/>
        <w:spacing w:after="0"/>
        <w:jc w:val="both"/>
        <w:rPr>
          <w:rFonts w:asciiTheme="majorHAnsi" w:hAnsiTheme="majorHAnsi" w:cstheme="majorHAnsi"/>
          <w:sz w:val="24"/>
        </w:rPr>
      </w:pPr>
    </w:p>
    <w:p w14:paraId="51A8E8D2" w14:textId="77777777" w:rsidR="001425C3" w:rsidRDefault="001425C3" w:rsidP="00E72239">
      <w:pPr>
        <w:spacing w:after="0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§4</w:t>
      </w:r>
    </w:p>
    <w:p w14:paraId="57F8A285" w14:textId="77777777" w:rsidR="004C4993" w:rsidRPr="001425C3" w:rsidRDefault="001425C3" w:rsidP="00E72239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  <w:sz w:val="24"/>
        </w:rPr>
      </w:pPr>
      <w:r w:rsidRPr="001425C3">
        <w:rPr>
          <w:rFonts w:asciiTheme="majorHAnsi" w:hAnsiTheme="majorHAnsi" w:cstheme="majorHAnsi"/>
          <w:sz w:val="24"/>
        </w:rPr>
        <w:t xml:space="preserve">Wartość zleconej obsługi, określonej w §1 umowy, a tym samym wynagrodzenie </w:t>
      </w:r>
      <w:r w:rsidR="008C1917">
        <w:rPr>
          <w:rFonts w:asciiTheme="majorHAnsi" w:hAnsiTheme="majorHAnsi" w:cstheme="majorHAnsi"/>
          <w:sz w:val="24"/>
        </w:rPr>
        <w:t>Wykonawcy</w:t>
      </w:r>
      <w:r w:rsidRPr="001425C3">
        <w:rPr>
          <w:rFonts w:asciiTheme="majorHAnsi" w:hAnsiTheme="majorHAnsi" w:cstheme="majorHAnsi"/>
          <w:sz w:val="24"/>
        </w:rPr>
        <w:t xml:space="preserve">, strony ustalają na kwotę: </w:t>
      </w:r>
      <w:r w:rsidR="00BE1D73" w:rsidRPr="00386734">
        <w:rPr>
          <w:rFonts w:asciiTheme="majorHAnsi" w:hAnsiTheme="majorHAnsi" w:cstheme="majorHAnsi"/>
          <w:sz w:val="24"/>
        </w:rPr>
        <w:t>………………</w:t>
      </w:r>
      <w:r w:rsidR="0093186A" w:rsidRPr="00386734">
        <w:rPr>
          <w:rFonts w:asciiTheme="majorHAnsi" w:hAnsiTheme="majorHAnsi" w:cstheme="majorHAnsi"/>
          <w:sz w:val="24"/>
        </w:rPr>
        <w:t xml:space="preserve"> zł</w:t>
      </w:r>
      <w:r w:rsidRPr="001425C3">
        <w:rPr>
          <w:rFonts w:asciiTheme="majorHAnsi" w:hAnsiTheme="majorHAnsi" w:cstheme="majorHAnsi"/>
          <w:sz w:val="24"/>
        </w:rPr>
        <w:t xml:space="preserve"> (słownie: </w:t>
      </w:r>
      <w:r w:rsidR="00BE1D73">
        <w:rPr>
          <w:rFonts w:asciiTheme="majorHAnsi" w:hAnsiTheme="majorHAnsi" w:cstheme="majorHAnsi"/>
          <w:sz w:val="24"/>
        </w:rPr>
        <w:t>………………….</w:t>
      </w:r>
      <w:r w:rsidR="0093186A">
        <w:rPr>
          <w:rFonts w:asciiTheme="majorHAnsi" w:hAnsiTheme="majorHAnsi" w:cstheme="majorHAnsi"/>
          <w:sz w:val="24"/>
        </w:rPr>
        <w:t xml:space="preserve"> </w:t>
      </w:r>
      <w:r w:rsidRPr="001425C3">
        <w:rPr>
          <w:rFonts w:asciiTheme="majorHAnsi" w:hAnsiTheme="majorHAnsi" w:cstheme="majorHAnsi"/>
          <w:sz w:val="24"/>
        </w:rPr>
        <w:t>zł )</w:t>
      </w:r>
      <w:r w:rsidR="00FF52D0">
        <w:rPr>
          <w:rFonts w:asciiTheme="majorHAnsi" w:hAnsiTheme="majorHAnsi" w:cstheme="majorHAnsi"/>
          <w:sz w:val="24"/>
        </w:rPr>
        <w:t xml:space="preserve"> brutto</w:t>
      </w:r>
      <w:r w:rsidR="0093186A">
        <w:rPr>
          <w:rFonts w:asciiTheme="majorHAnsi" w:hAnsiTheme="majorHAnsi" w:cstheme="majorHAnsi"/>
          <w:sz w:val="24"/>
        </w:rPr>
        <w:t>.</w:t>
      </w:r>
    </w:p>
    <w:p w14:paraId="787FA72C" w14:textId="77777777" w:rsidR="001425C3" w:rsidRPr="001425C3" w:rsidRDefault="001425C3" w:rsidP="00E72239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  <w:b/>
          <w:sz w:val="24"/>
        </w:rPr>
      </w:pPr>
      <w:r w:rsidRPr="001425C3">
        <w:rPr>
          <w:rFonts w:asciiTheme="majorHAnsi" w:hAnsiTheme="majorHAnsi" w:cstheme="majorHAnsi"/>
          <w:sz w:val="24"/>
        </w:rPr>
        <w:t>Kwota okr</w:t>
      </w:r>
      <w:r>
        <w:rPr>
          <w:rFonts w:asciiTheme="majorHAnsi" w:hAnsiTheme="majorHAnsi" w:cstheme="majorHAnsi"/>
          <w:sz w:val="24"/>
        </w:rPr>
        <w:t>eślona w ust. 1 stanowi wyłączne wynagrodzenie należne Wykonawcy z</w:t>
      </w:r>
      <w:r w:rsidR="0093186A">
        <w:rPr>
          <w:rFonts w:asciiTheme="majorHAnsi" w:hAnsiTheme="majorHAnsi" w:cstheme="majorHAnsi"/>
          <w:sz w:val="24"/>
        </w:rPr>
        <w:t> </w:t>
      </w:r>
      <w:r>
        <w:rPr>
          <w:rFonts w:asciiTheme="majorHAnsi" w:hAnsiTheme="majorHAnsi" w:cstheme="majorHAnsi"/>
          <w:sz w:val="24"/>
        </w:rPr>
        <w:t>tytułu niniejszej umowy.</w:t>
      </w:r>
    </w:p>
    <w:p w14:paraId="543D418A" w14:textId="77777777" w:rsidR="001425C3" w:rsidRPr="001425C3" w:rsidRDefault="001425C3" w:rsidP="00E72239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</w:rPr>
        <w:t>Kwotę, o której mowa w ust. 1 Organizator zapłaci Wykonawcy w formie przelewów bankowych, w następujący sposób:</w:t>
      </w:r>
    </w:p>
    <w:p w14:paraId="4D081D07" w14:textId="77777777" w:rsidR="001425C3" w:rsidRPr="001425C3" w:rsidRDefault="001425C3" w:rsidP="00E72239">
      <w:pPr>
        <w:pStyle w:val="Akapitzlist"/>
        <w:numPr>
          <w:ilvl w:val="1"/>
          <w:numId w:val="5"/>
        </w:numPr>
        <w:spacing w:after="0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</w:rPr>
        <w:t xml:space="preserve">Zaliczkę w wysokości 20 % kwoty brutto należnego wynagrodzenia za zleconą obsługę, tj. </w:t>
      </w:r>
      <w:r w:rsidR="00BE1D73">
        <w:rPr>
          <w:rFonts w:asciiTheme="majorHAnsi" w:hAnsiTheme="majorHAnsi" w:cstheme="majorHAnsi"/>
          <w:b/>
          <w:sz w:val="24"/>
        </w:rPr>
        <w:t>……………………</w:t>
      </w:r>
      <w:r>
        <w:rPr>
          <w:rFonts w:asciiTheme="majorHAnsi" w:hAnsiTheme="majorHAnsi" w:cstheme="majorHAnsi"/>
          <w:sz w:val="24"/>
        </w:rPr>
        <w:t xml:space="preserve"> (słownie: </w:t>
      </w:r>
      <w:r w:rsidR="00BE1D73">
        <w:rPr>
          <w:rFonts w:asciiTheme="majorHAnsi" w:hAnsiTheme="majorHAnsi" w:cstheme="majorHAnsi"/>
          <w:sz w:val="24"/>
        </w:rPr>
        <w:t>………………….</w:t>
      </w:r>
      <w:r>
        <w:rPr>
          <w:rFonts w:asciiTheme="majorHAnsi" w:hAnsiTheme="majorHAnsi" w:cstheme="majorHAnsi"/>
          <w:sz w:val="24"/>
        </w:rPr>
        <w:t xml:space="preserve"> zł) w ciągu 30 dni od daty podpisania umowy na konto bankowe Wykonawcy na nr: </w:t>
      </w:r>
      <w:r w:rsidR="00BE1D73">
        <w:rPr>
          <w:rFonts w:asciiTheme="majorHAnsi" w:hAnsiTheme="majorHAnsi" w:cstheme="majorHAnsi"/>
          <w:sz w:val="24"/>
        </w:rPr>
        <w:t>………………………..</w:t>
      </w:r>
      <w:r>
        <w:rPr>
          <w:rFonts w:asciiTheme="majorHAnsi" w:hAnsiTheme="majorHAnsi" w:cstheme="majorHAnsi"/>
          <w:sz w:val="24"/>
        </w:rPr>
        <w:t>, przy czym Wykonawca w ciągu 3 dni od otrzymania zaliczki dostarczy Organizatorowi Zaliczkową Fakturę VAT,</w:t>
      </w:r>
    </w:p>
    <w:p w14:paraId="4B4E83D6" w14:textId="77777777" w:rsidR="001425C3" w:rsidRPr="001425C3" w:rsidRDefault="001425C3" w:rsidP="00E72239">
      <w:pPr>
        <w:pStyle w:val="Akapitzlist"/>
        <w:numPr>
          <w:ilvl w:val="1"/>
          <w:numId w:val="5"/>
        </w:numPr>
        <w:spacing w:after="0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</w:rPr>
        <w:t>Pozosta</w:t>
      </w:r>
      <w:r w:rsidR="008C1917">
        <w:rPr>
          <w:rFonts w:asciiTheme="majorHAnsi" w:hAnsiTheme="majorHAnsi" w:cstheme="majorHAnsi"/>
          <w:sz w:val="24"/>
        </w:rPr>
        <w:t>ł</w:t>
      </w:r>
      <w:r>
        <w:rPr>
          <w:rFonts w:asciiTheme="majorHAnsi" w:hAnsiTheme="majorHAnsi" w:cstheme="majorHAnsi"/>
          <w:sz w:val="24"/>
        </w:rPr>
        <w:t>ą kwotę Organizator zapłaci przelewem po należytym wykonaniu przez Wykonawcę przedmiotu umowy w ciągu 14 dni od daty otrzymania faktury końcowej.</w:t>
      </w:r>
    </w:p>
    <w:p w14:paraId="1E2490F8" w14:textId="77777777" w:rsidR="001425C3" w:rsidRPr="00BF768B" w:rsidRDefault="001425C3" w:rsidP="00E72239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</w:rPr>
        <w:t>Fakturę zaliczkową oraz fakturę końcow</w:t>
      </w:r>
      <w:r w:rsidR="00BF768B">
        <w:rPr>
          <w:rFonts w:asciiTheme="majorHAnsi" w:hAnsiTheme="majorHAnsi" w:cstheme="majorHAnsi"/>
          <w:sz w:val="24"/>
        </w:rPr>
        <w:t xml:space="preserve">ą, o których mowa w ust. 3 niniejszego paragrafu, Wykonawca powinien wystawić na dane </w:t>
      </w:r>
      <w:r w:rsidR="008C1917">
        <w:rPr>
          <w:rFonts w:asciiTheme="majorHAnsi" w:hAnsiTheme="majorHAnsi" w:cstheme="majorHAnsi"/>
          <w:sz w:val="24"/>
        </w:rPr>
        <w:t>Organizatora</w:t>
      </w:r>
      <w:r w:rsidR="00BF768B">
        <w:rPr>
          <w:rFonts w:asciiTheme="majorHAnsi" w:hAnsiTheme="majorHAnsi" w:cstheme="majorHAnsi"/>
          <w:sz w:val="24"/>
        </w:rPr>
        <w:t>:</w:t>
      </w:r>
    </w:p>
    <w:p w14:paraId="7BDA46F8" w14:textId="77777777" w:rsidR="00BF768B" w:rsidRDefault="00BF768B" w:rsidP="00E72239">
      <w:pPr>
        <w:spacing w:after="0"/>
        <w:ind w:left="360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Samorządowe Centrum Kultury w Mielcu</w:t>
      </w:r>
    </w:p>
    <w:p w14:paraId="7FE17FDE" w14:textId="77777777" w:rsidR="00BF768B" w:rsidRDefault="00BF768B" w:rsidP="00E72239">
      <w:pPr>
        <w:spacing w:after="0"/>
        <w:ind w:left="360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Al. Niepodległości 7, 39-300 Mielec</w:t>
      </w:r>
    </w:p>
    <w:p w14:paraId="08F35785" w14:textId="77777777" w:rsidR="00BF768B" w:rsidRPr="00386734" w:rsidRDefault="00BF768B" w:rsidP="00386734">
      <w:pPr>
        <w:spacing w:after="0"/>
        <w:ind w:left="360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NIP: 817-16-67-324</w:t>
      </w:r>
    </w:p>
    <w:p w14:paraId="7A714422" w14:textId="77777777" w:rsidR="00BF768B" w:rsidRPr="00884E56" w:rsidRDefault="00BF768B" w:rsidP="00E72239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  <w:b/>
          <w:sz w:val="24"/>
        </w:rPr>
      </w:pPr>
      <w:r w:rsidRPr="00BF768B">
        <w:rPr>
          <w:rFonts w:asciiTheme="majorHAnsi" w:hAnsiTheme="majorHAnsi" w:cstheme="majorHAnsi"/>
          <w:sz w:val="24"/>
        </w:rPr>
        <w:lastRenderedPageBreak/>
        <w:t>Podstawę do wystawienia</w:t>
      </w:r>
      <w:r>
        <w:rPr>
          <w:rFonts w:asciiTheme="majorHAnsi" w:hAnsiTheme="majorHAnsi" w:cstheme="majorHAnsi"/>
          <w:b/>
          <w:sz w:val="24"/>
        </w:rPr>
        <w:t xml:space="preserve"> </w:t>
      </w:r>
      <w:r w:rsidRPr="00BF768B">
        <w:rPr>
          <w:rFonts w:asciiTheme="majorHAnsi" w:hAnsiTheme="majorHAnsi" w:cstheme="majorHAnsi"/>
          <w:sz w:val="24"/>
        </w:rPr>
        <w:t xml:space="preserve">przez </w:t>
      </w:r>
      <w:r>
        <w:rPr>
          <w:rFonts w:asciiTheme="majorHAnsi" w:hAnsiTheme="majorHAnsi" w:cstheme="majorHAnsi"/>
          <w:sz w:val="24"/>
        </w:rPr>
        <w:t>Wykonawcę</w:t>
      </w:r>
      <w:r w:rsidRPr="00BF768B">
        <w:rPr>
          <w:rFonts w:asciiTheme="majorHAnsi" w:hAnsiTheme="majorHAnsi" w:cstheme="majorHAnsi"/>
          <w:sz w:val="24"/>
        </w:rPr>
        <w:t xml:space="preserve"> faktury końcowej, o której mowa w ust. 3 niniejszej umowy stanowić będzie wyłącznie potwierdzenie należytego wykonania całości</w:t>
      </w:r>
      <w:r>
        <w:rPr>
          <w:rFonts w:asciiTheme="majorHAnsi" w:hAnsiTheme="majorHAnsi" w:cstheme="majorHAnsi"/>
          <w:b/>
          <w:sz w:val="24"/>
        </w:rPr>
        <w:t xml:space="preserve"> </w:t>
      </w:r>
      <w:r w:rsidRPr="00BF768B">
        <w:rPr>
          <w:rFonts w:asciiTheme="majorHAnsi" w:hAnsiTheme="majorHAnsi" w:cstheme="majorHAnsi"/>
          <w:sz w:val="24"/>
        </w:rPr>
        <w:t>przedmiotu umowy przez Organizatora.</w:t>
      </w:r>
      <w:r>
        <w:rPr>
          <w:rFonts w:asciiTheme="majorHAnsi" w:hAnsiTheme="majorHAnsi" w:cstheme="majorHAnsi"/>
          <w:b/>
          <w:sz w:val="24"/>
        </w:rPr>
        <w:t xml:space="preserve"> </w:t>
      </w:r>
    </w:p>
    <w:p w14:paraId="664FBCBE" w14:textId="77777777" w:rsidR="00386734" w:rsidRDefault="00386734">
      <w:pPr>
        <w:rPr>
          <w:rFonts w:asciiTheme="majorHAnsi" w:hAnsiTheme="majorHAnsi" w:cstheme="majorHAnsi"/>
          <w:b/>
          <w:sz w:val="24"/>
        </w:rPr>
      </w:pPr>
    </w:p>
    <w:p w14:paraId="1C08B08C" w14:textId="77777777" w:rsidR="00BF768B" w:rsidRDefault="00BF768B" w:rsidP="00E72239">
      <w:pPr>
        <w:spacing w:after="0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§5</w:t>
      </w:r>
    </w:p>
    <w:p w14:paraId="1469B770" w14:textId="77777777" w:rsidR="00BF768B" w:rsidRPr="00BF768B" w:rsidRDefault="00BF768B" w:rsidP="00E72239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  <w:sz w:val="24"/>
        </w:rPr>
      </w:pPr>
      <w:r w:rsidRPr="00BF768B">
        <w:rPr>
          <w:rFonts w:asciiTheme="majorHAnsi" w:hAnsiTheme="majorHAnsi" w:cstheme="majorHAnsi"/>
          <w:sz w:val="24"/>
        </w:rPr>
        <w:t>Kary umowne:</w:t>
      </w:r>
    </w:p>
    <w:p w14:paraId="36AF0F97" w14:textId="77777777" w:rsidR="00BF768B" w:rsidRPr="00BF768B" w:rsidRDefault="00BF768B" w:rsidP="00E72239">
      <w:pPr>
        <w:pStyle w:val="Akapitzlist"/>
        <w:numPr>
          <w:ilvl w:val="1"/>
          <w:numId w:val="6"/>
        </w:numPr>
        <w:spacing w:after="0"/>
        <w:jc w:val="both"/>
        <w:rPr>
          <w:rFonts w:asciiTheme="majorHAnsi" w:hAnsiTheme="majorHAnsi" w:cstheme="majorHAnsi"/>
          <w:sz w:val="24"/>
        </w:rPr>
      </w:pPr>
      <w:r w:rsidRPr="00BF768B">
        <w:rPr>
          <w:rFonts w:asciiTheme="majorHAnsi" w:hAnsiTheme="majorHAnsi" w:cstheme="majorHAnsi"/>
          <w:sz w:val="24"/>
        </w:rPr>
        <w:t xml:space="preserve">Z tytułu wykonywania przedmiotu umowy z nienależytą starannością Organizator może obniżyć wynagrodzenie należne </w:t>
      </w:r>
      <w:r w:rsidR="008C1917">
        <w:rPr>
          <w:rFonts w:asciiTheme="majorHAnsi" w:hAnsiTheme="majorHAnsi" w:cstheme="majorHAnsi"/>
          <w:sz w:val="24"/>
        </w:rPr>
        <w:t>Wykonawcy</w:t>
      </w:r>
      <w:r w:rsidR="008C1917" w:rsidRPr="00BF768B">
        <w:rPr>
          <w:rFonts w:asciiTheme="majorHAnsi" w:hAnsiTheme="majorHAnsi" w:cstheme="majorHAnsi"/>
          <w:sz w:val="24"/>
        </w:rPr>
        <w:t xml:space="preserve"> </w:t>
      </w:r>
      <w:r w:rsidRPr="00BF768B">
        <w:rPr>
          <w:rFonts w:asciiTheme="majorHAnsi" w:hAnsiTheme="majorHAnsi" w:cstheme="majorHAnsi"/>
          <w:sz w:val="24"/>
        </w:rPr>
        <w:t>o 10%</w:t>
      </w:r>
      <w:r w:rsidR="00FF52D0">
        <w:rPr>
          <w:rFonts w:asciiTheme="majorHAnsi" w:hAnsiTheme="majorHAnsi" w:cstheme="majorHAnsi"/>
          <w:sz w:val="24"/>
        </w:rPr>
        <w:t xml:space="preserve"> do 30%</w:t>
      </w:r>
      <w:r w:rsidRPr="00BF768B">
        <w:rPr>
          <w:rFonts w:asciiTheme="majorHAnsi" w:hAnsiTheme="majorHAnsi" w:cstheme="majorHAnsi"/>
          <w:sz w:val="24"/>
        </w:rPr>
        <w:t xml:space="preserve"> ustalonego w §4 ust. 1 wynagrodzenia brutto,</w:t>
      </w:r>
    </w:p>
    <w:p w14:paraId="74F5EDC4" w14:textId="77777777" w:rsidR="00BF768B" w:rsidRPr="00BF768B" w:rsidRDefault="00BF768B" w:rsidP="00E72239">
      <w:pPr>
        <w:pStyle w:val="Akapitzlist"/>
        <w:numPr>
          <w:ilvl w:val="1"/>
          <w:numId w:val="6"/>
        </w:numPr>
        <w:spacing w:after="0"/>
        <w:jc w:val="both"/>
        <w:rPr>
          <w:rFonts w:asciiTheme="majorHAnsi" w:hAnsiTheme="majorHAnsi" w:cstheme="majorHAnsi"/>
          <w:b/>
          <w:sz w:val="24"/>
        </w:rPr>
      </w:pPr>
      <w:r w:rsidRPr="00BF768B">
        <w:rPr>
          <w:rFonts w:asciiTheme="majorHAnsi" w:hAnsiTheme="majorHAnsi" w:cstheme="majorHAnsi"/>
          <w:sz w:val="24"/>
        </w:rPr>
        <w:t>W przypadku odstąpienia przez Organizatora od umowy, w terminie krótszym niż 60 dni przed datą imprezy, Organizator zobowiązany jest zapłacić Wykonawcy karę umowną w wysokości 20 % wynagrodzenia brutto, o którym mowa w §4</w:t>
      </w:r>
      <w:r>
        <w:rPr>
          <w:rFonts w:asciiTheme="majorHAnsi" w:hAnsiTheme="majorHAnsi" w:cstheme="majorHAnsi"/>
          <w:sz w:val="24"/>
        </w:rPr>
        <w:t xml:space="preserve"> ust. 1, przy czym wpłacona przez Organizatora zaliczka, o której mowa w </w:t>
      </w:r>
      <w:r w:rsidRPr="00BF768B">
        <w:rPr>
          <w:rFonts w:asciiTheme="majorHAnsi" w:hAnsiTheme="majorHAnsi" w:cstheme="majorHAnsi"/>
          <w:sz w:val="24"/>
        </w:rPr>
        <w:t>§4</w:t>
      </w:r>
      <w:r>
        <w:rPr>
          <w:rFonts w:asciiTheme="majorHAnsi" w:hAnsiTheme="majorHAnsi" w:cstheme="majorHAnsi"/>
          <w:sz w:val="24"/>
        </w:rPr>
        <w:t xml:space="preserve"> ust. 3 zaliczona będzie na poczet powyższej kary umownej,</w:t>
      </w:r>
    </w:p>
    <w:p w14:paraId="19AF7736" w14:textId="77777777" w:rsidR="00BF768B" w:rsidRPr="00BF768B" w:rsidRDefault="00BF768B" w:rsidP="00E72239">
      <w:pPr>
        <w:pStyle w:val="Akapitzlist"/>
        <w:numPr>
          <w:ilvl w:val="1"/>
          <w:numId w:val="6"/>
        </w:numPr>
        <w:spacing w:after="0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</w:rPr>
        <w:t xml:space="preserve">W przypadku niewykonania przez Wykonawcę przedmiotu umowy, Wykonawca zobowiązany jest zapłacić  karę umowną w wysokości 100 % należnego wynagrodzenia brutto, o którym mowa w </w:t>
      </w:r>
      <w:r w:rsidRPr="00BF768B">
        <w:rPr>
          <w:rFonts w:asciiTheme="majorHAnsi" w:hAnsiTheme="majorHAnsi" w:cstheme="majorHAnsi"/>
          <w:sz w:val="24"/>
        </w:rPr>
        <w:t>§4</w:t>
      </w:r>
      <w:r>
        <w:rPr>
          <w:rFonts w:asciiTheme="majorHAnsi" w:hAnsiTheme="majorHAnsi" w:cstheme="majorHAnsi"/>
          <w:sz w:val="24"/>
        </w:rPr>
        <w:t xml:space="preserve"> ust. 1, oraz zwrócić wpłaconą na jego rzecz zaliczkę wraz z należnymi odsetkami ustawowymi.</w:t>
      </w:r>
    </w:p>
    <w:p w14:paraId="7B7D0198" w14:textId="77777777" w:rsidR="00BF768B" w:rsidRPr="00BF768B" w:rsidRDefault="00BF768B" w:rsidP="00E72239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</w:rPr>
        <w:t xml:space="preserve">Wykonawca wyraża zgodę na potrącenie przez </w:t>
      </w:r>
      <w:r w:rsidR="008C1917">
        <w:rPr>
          <w:rFonts w:asciiTheme="majorHAnsi" w:hAnsiTheme="majorHAnsi" w:cstheme="majorHAnsi"/>
          <w:sz w:val="24"/>
        </w:rPr>
        <w:t xml:space="preserve">Organizatora </w:t>
      </w:r>
      <w:r>
        <w:rPr>
          <w:rFonts w:asciiTheme="majorHAnsi" w:hAnsiTheme="majorHAnsi" w:cstheme="majorHAnsi"/>
          <w:sz w:val="24"/>
        </w:rPr>
        <w:t>kar umownych z</w:t>
      </w:r>
      <w:r w:rsidR="00E72239">
        <w:rPr>
          <w:rFonts w:asciiTheme="majorHAnsi" w:hAnsiTheme="majorHAnsi" w:cstheme="majorHAnsi"/>
          <w:sz w:val="24"/>
        </w:rPr>
        <w:t> </w:t>
      </w:r>
      <w:r>
        <w:rPr>
          <w:rFonts w:asciiTheme="majorHAnsi" w:hAnsiTheme="majorHAnsi" w:cstheme="majorHAnsi"/>
          <w:sz w:val="24"/>
        </w:rPr>
        <w:t>przysługującego mu wynagrodzenia.</w:t>
      </w:r>
    </w:p>
    <w:p w14:paraId="05B32027" w14:textId="0CFD61C3" w:rsidR="00E17495" w:rsidRPr="00E17495" w:rsidRDefault="00E72239" w:rsidP="00E17495">
      <w:pPr>
        <w:pStyle w:val="Domylnie"/>
        <w:numPr>
          <w:ilvl w:val="0"/>
          <w:numId w:val="6"/>
        </w:numPr>
        <w:spacing w:line="276" w:lineRule="auto"/>
        <w:jc w:val="both"/>
        <w:rPr>
          <w:rStyle w:val="Brak"/>
          <w:rFonts w:ascii="Calibri Light" w:hAnsi="Calibri Light" w:cs="Calibri Light"/>
          <w:color w:val="auto"/>
          <w:sz w:val="24"/>
          <w:szCs w:val="24"/>
          <w:lang w:val="pl-PL"/>
        </w:rPr>
      </w:pPr>
      <w:r w:rsidRPr="00CE6794">
        <w:rPr>
          <w:rStyle w:val="Brak"/>
          <w:rFonts w:ascii="Calibri Light" w:hAnsi="Calibri Light" w:cs="Calibri Light"/>
          <w:color w:val="auto"/>
          <w:sz w:val="24"/>
          <w:szCs w:val="24"/>
          <w:lang w:val="pl-PL"/>
        </w:rPr>
        <w:t xml:space="preserve">Żadna ze Stron nie będzie ponosić odpowiedzialności wobec drugiej Strony w przypadku </w:t>
      </w:r>
      <w:r>
        <w:rPr>
          <w:rStyle w:val="Brak"/>
          <w:rFonts w:ascii="Calibri Light" w:hAnsi="Calibri Light" w:cs="Calibri Light"/>
          <w:color w:val="auto"/>
          <w:sz w:val="24"/>
          <w:szCs w:val="24"/>
          <w:lang w:val="pl-PL"/>
        </w:rPr>
        <w:t xml:space="preserve">gdy do </w:t>
      </w:r>
      <w:r w:rsidRPr="00CE6794">
        <w:rPr>
          <w:rStyle w:val="Brak"/>
          <w:rFonts w:ascii="Calibri Light" w:hAnsi="Calibri Light" w:cs="Calibri Light"/>
          <w:color w:val="auto"/>
          <w:sz w:val="24"/>
          <w:szCs w:val="24"/>
          <w:lang w:val="pl-PL"/>
        </w:rPr>
        <w:t>niewykonania lub nienależytego wykonania któregokolwiek z zobowiązań umownych dojdzie na skutek działania siły wyższej (nieprzewidywalne zdarzenie zewnętrzne, któremu żadna ze Stron nie mogła zapobiec) lub innych okoliczności całkowicie niezależnych od woli którejkolwiek ze Stron</w:t>
      </w:r>
      <w:r w:rsidR="00DF7F76">
        <w:rPr>
          <w:rStyle w:val="Brak"/>
          <w:rFonts w:ascii="Calibri Light" w:hAnsi="Calibri Light" w:cs="Calibri Light"/>
          <w:color w:val="auto"/>
          <w:sz w:val="24"/>
          <w:szCs w:val="24"/>
          <w:lang w:val="pl-PL"/>
        </w:rPr>
        <w:t>,</w:t>
      </w:r>
      <w:r w:rsidR="00E17495">
        <w:rPr>
          <w:rStyle w:val="Brak"/>
          <w:rFonts w:ascii="Calibri Light" w:hAnsi="Calibri Light" w:cs="Calibri Light"/>
          <w:color w:val="auto"/>
          <w:sz w:val="24"/>
          <w:szCs w:val="24"/>
          <w:lang w:val="pl-PL"/>
        </w:rPr>
        <w:t xml:space="preserve"> wówczas</w:t>
      </w:r>
      <w:r w:rsidR="00E17495" w:rsidRPr="00E17495">
        <w:rPr>
          <w:rStyle w:val="Brak"/>
          <w:rFonts w:ascii="Calibri Light" w:hAnsi="Calibri Light" w:cs="Calibri Light"/>
          <w:color w:val="auto"/>
          <w:sz w:val="24"/>
          <w:szCs w:val="24"/>
          <w:lang w:val="pl-PL"/>
        </w:rPr>
        <w:t xml:space="preserve"> </w:t>
      </w:r>
      <w:r w:rsidR="00E17495">
        <w:rPr>
          <w:rStyle w:val="Brak"/>
          <w:rFonts w:ascii="Calibri Light" w:hAnsi="Calibri Light" w:cs="Calibri Light"/>
          <w:color w:val="auto"/>
          <w:sz w:val="24"/>
          <w:szCs w:val="24"/>
          <w:lang w:val="pl-PL"/>
        </w:rPr>
        <w:t>Wykonawca</w:t>
      </w:r>
      <w:r w:rsidR="00E17495" w:rsidRPr="00E17495">
        <w:rPr>
          <w:rStyle w:val="Brak"/>
          <w:rFonts w:ascii="Calibri Light" w:hAnsi="Calibri Light" w:cs="Calibri Light"/>
          <w:color w:val="auto"/>
          <w:sz w:val="24"/>
          <w:szCs w:val="24"/>
          <w:lang w:val="pl-PL"/>
        </w:rPr>
        <w:t xml:space="preserve"> zwróci Organizatorowi wpłaconą przez Organizatora część wynagrodzenia</w:t>
      </w:r>
      <w:r w:rsidR="00E17495">
        <w:rPr>
          <w:rStyle w:val="Brak"/>
          <w:rFonts w:ascii="Calibri Light" w:hAnsi="Calibri Light" w:cs="Calibri Light"/>
          <w:color w:val="auto"/>
          <w:sz w:val="24"/>
          <w:szCs w:val="24"/>
          <w:lang w:val="pl-PL"/>
        </w:rPr>
        <w:t>.</w:t>
      </w:r>
    </w:p>
    <w:p w14:paraId="4C4C0DA5" w14:textId="77777777" w:rsidR="00417C23" w:rsidRPr="00884E56" w:rsidRDefault="00417C23" w:rsidP="00417C23">
      <w:pPr>
        <w:pStyle w:val="Domylnie"/>
        <w:spacing w:line="276" w:lineRule="auto"/>
        <w:ind w:left="720"/>
        <w:jc w:val="both"/>
        <w:rPr>
          <w:rFonts w:ascii="Calibri Light" w:hAnsi="Calibri Light" w:cs="Calibri Light"/>
          <w:b/>
          <w:color w:val="auto"/>
          <w:sz w:val="24"/>
          <w:szCs w:val="24"/>
          <w:lang w:val="pl-PL"/>
        </w:rPr>
      </w:pPr>
    </w:p>
    <w:p w14:paraId="1CB449F0" w14:textId="77777777" w:rsidR="00E72239" w:rsidRDefault="00E72239" w:rsidP="00E72239">
      <w:pPr>
        <w:spacing w:after="0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§6</w:t>
      </w:r>
    </w:p>
    <w:p w14:paraId="4B852B3E" w14:textId="77777777" w:rsidR="00417C23" w:rsidRDefault="00E72239" w:rsidP="00E72239">
      <w:pPr>
        <w:spacing w:after="0"/>
        <w:jc w:val="both"/>
        <w:rPr>
          <w:rFonts w:asciiTheme="majorHAnsi" w:hAnsiTheme="majorHAnsi" w:cstheme="majorHAnsi"/>
          <w:sz w:val="24"/>
        </w:rPr>
      </w:pPr>
      <w:r w:rsidRPr="00E72239">
        <w:rPr>
          <w:rFonts w:asciiTheme="majorHAnsi" w:hAnsiTheme="majorHAnsi" w:cstheme="majorHAnsi"/>
          <w:sz w:val="24"/>
        </w:rPr>
        <w:t xml:space="preserve">Wykonawca nie może bez pisemnej zgody </w:t>
      </w:r>
      <w:r w:rsidR="008C1917">
        <w:rPr>
          <w:rFonts w:asciiTheme="majorHAnsi" w:hAnsiTheme="majorHAnsi" w:cstheme="majorHAnsi"/>
          <w:sz w:val="24"/>
        </w:rPr>
        <w:t xml:space="preserve">Organizatora </w:t>
      </w:r>
      <w:r w:rsidRPr="00E72239">
        <w:rPr>
          <w:rFonts w:asciiTheme="majorHAnsi" w:hAnsiTheme="majorHAnsi" w:cstheme="majorHAnsi"/>
          <w:sz w:val="24"/>
        </w:rPr>
        <w:t xml:space="preserve">powierzyć wykonania umowy </w:t>
      </w:r>
      <w:r w:rsidR="00375C1F">
        <w:rPr>
          <w:rFonts w:asciiTheme="majorHAnsi" w:hAnsiTheme="majorHAnsi" w:cstheme="majorHAnsi"/>
          <w:sz w:val="24"/>
        </w:rPr>
        <w:t>innym podmiotom.</w:t>
      </w:r>
    </w:p>
    <w:p w14:paraId="4ED8C60F" w14:textId="77777777" w:rsidR="00417C23" w:rsidRDefault="00417C23" w:rsidP="00E72239">
      <w:pPr>
        <w:spacing w:after="0"/>
        <w:jc w:val="both"/>
        <w:rPr>
          <w:rFonts w:asciiTheme="majorHAnsi" w:hAnsiTheme="majorHAnsi" w:cstheme="majorHAnsi"/>
          <w:sz w:val="24"/>
        </w:rPr>
      </w:pPr>
    </w:p>
    <w:p w14:paraId="6D3313CD" w14:textId="77777777" w:rsidR="00E72239" w:rsidRPr="00CE6794" w:rsidRDefault="00E72239" w:rsidP="00E72239">
      <w:pPr>
        <w:spacing w:after="0"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CE6794">
        <w:rPr>
          <w:rFonts w:ascii="Calibri Light" w:hAnsi="Calibri Light" w:cs="Calibri Light"/>
          <w:b/>
          <w:sz w:val="24"/>
          <w:szCs w:val="24"/>
        </w:rPr>
        <w:t>§7</w:t>
      </w:r>
    </w:p>
    <w:p w14:paraId="5B8B7DF5" w14:textId="77777777" w:rsidR="00E72239" w:rsidRPr="00CE6794" w:rsidRDefault="00E72239" w:rsidP="00AA7DD2">
      <w:pPr>
        <w:pStyle w:val="Akapitzlist"/>
        <w:numPr>
          <w:ilvl w:val="0"/>
          <w:numId w:val="10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Calibri Light" w:hAnsi="Calibri Light" w:cs="Calibri Light"/>
          <w:sz w:val="24"/>
          <w:szCs w:val="24"/>
        </w:rPr>
      </w:pPr>
      <w:r w:rsidRPr="00CE6794">
        <w:rPr>
          <w:rFonts w:ascii="Calibri Light" w:hAnsi="Calibri Light" w:cs="Calibri Light"/>
          <w:sz w:val="24"/>
          <w:szCs w:val="24"/>
        </w:rPr>
        <w:t>Umowa wchodzi w życie z dniem zawarcia.</w:t>
      </w:r>
    </w:p>
    <w:p w14:paraId="116BFBCB" w14:textId="77777777" w:rsidR="00E72239" w:rsidRPr="00CE6794" w:rsidRDefault="00E72239" w:rsidP="00AA7DD2">
      <w:pPr>
        <w:pStyle w:val="Akapitzlist"/>
        <w:numPr>
          <w:ilvl w:val="0"/>
          <w:numId w:val="10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Calibri Light" w:hAnsi="Calibri Light" w:cs="Calibri Light"/>
          <w:sz w:val="24"/>
          <w:szCs w:val="24"/>
        </w:rPr>
      </w:pPr>
      <w:r w:rsidRPr="00CE6794">
        <w:rPr>
          <w:rFonts w:ascii="Calibri Light" w:hAnsi="Calibri Light" w:cs="Calibri Light"/>
          <w:sz w:val="24"/>
          <w:szCs w:val="24"/>
        </w:rPr>
        <w:t>Wszelkie zmiany niniejszej Umowy wymagają formy pisemnej pod rygorem nieważności.</w:t>
      </w:r>
    </w:p>
    <w:p w14:paraId="76A761C6" w14:textId="77777777" w:rsidR="00E72239" w:rsidRPr="00CE6794" w:rsidRDefault="00E72239" w:rsidP="00AA7DD2">
      <w:pPr>
        <w:pStyle w:val="Akapitzlist"/>
        <w:numPr>
          <w:ilvl w:val="0"/>
          <w:numId w:val="10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Calibri Light" w:hAnsi="Calibri Light" w:cs="Calibri Light"/>
          <w:sz w:val="24"/>
          <w:szCs w:val="24"/>
        </w:rPr>
      </w:pPr>
      <w:r w:rsidRPr="00CE6794">
        <w:rPr>
          <w:rFonts w:ascii="Calibri Light" w:hAnsi="Calibri Light" w:cs="Calibri Light"/>
          <w:sz w:val="24"/>
          <w:szCs w:val="24"/>
        </w:rPr>
        <w:t>W przypadkach nieuregulowanych niniejszą Umową zastosowanie mają przepisy Kodeksu Cywilnego.</w:t>
      </w:r>
    </w:p>
    <w:p w14:paraId="0E5EF0A1" w14:textId="77777777" w:rsidR="00E72239" w:rsidRPr="00CE6794" w:rsidRDefault="00E72239" w:rsidP="00AA7DD2">
      <w:pPr>
        <w:pStyle w:val="Akapitzlist"/>
        <w:numPr>
          <w:ilvl w:val="0"/>
          <w:numId w:val="10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Calibri Light" w:hAnsi="Calibri Light" w:cs="Calibri Light"/>
          <w:sz w:val="24"/>
          <w:szCs w:val="24"/>
        </w:rPr>
      </w:pPr>
      <w:r w:rsidRPr="00CE6794">
        <w:rPr>
          <w:rFonts w:ascii="Calibri Light" w:hAnsi="Calibri Light" w:cs="Calibri Light"/>
          <w:sz w:val="24"/>
          <w:szCs w:val="24"/>
        </w:rPr>
        <w:t xml:space="preserve">Spory wynikłe ze stosunków objętych niniejszą Umową rozstrzygane będą przez Sąd miejscowo właściwy dla siedziby </w:t>
      </w:r>
      <w:r>
        <w:rPr>
          <w:rFonts w:ascii="Calibri Light" w:hAnsi="Calibri Light" w:cs="Calibri Light"/>
          <w:sz w:val="24"/>
          <w:szCs w:val="24"/>
        </w:rPr>
        <w:t>Wykonawcy</w:t>
      </w:r>
      <w:r w:rsidRPr="00CE6794">
        <w:rPr>
          <w:rFonts w:ascii="Calibri Light" w:hAnsi="Calibri Light" w:cs="Calibri Light"/>
          <w:sz w:val="24"/>
          <w:szCs w:val="24"/>
        </w:rPr>
        <w:t>.</w:t>
      </w:r>
    </w:p>
    <w:p w14:paraId="6B42022A" w14:textId="77777777" w:rsidR="00386734" w:rsidRDefault="00E72239" w:rsidP="00AA7DD2">
      <w:pPr>
        <w:pStyle w:val="Akapitzlist"/>
        <w:numPr>
          <w:ilvl w:val="0"/>
          <w:numId w:val="10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Calibri Light" w:hAnsi="Calibri Light" w:cs="Calibri Light"/>
          <w:sz w:val="24"/>
          <w:szCs w:val="24"/>
        </w:rPr>
      </w:pPr>
      <w:r w:rsidRPr="00CE6794">
        <w:rPr>
          <w:rFonts w:ascii="Calibri Light" w:hAnsi="Calibri Light" w:cs="Calibri Light"/>
          <w:sz w:val="24"/>
          <w:szCs w:val="24"/>
        </w:rPr>
        <w:t>Umowę sporządzono w dwóch jednobrzmiących egzemplarzach, po jednym dla każdej ze Stron.</w:t>
      </w:r>
    </w:p>
    <w:p w14:paraId="5E59EF81" w14:textId="77777777" w:rsidR="00386734" w:rsidRPr="00386734" w:rsidRDefault="00386734" w:rsidP="00386734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14:paraId="3B461795" w14:textId="77777777" w:rsidR="00E72239" w:rsidRPr="00CE6794" w:rsidRDefault="00E72239" w:rsidP="00E72239">
      <w:pPr>
        <w:spacing w:after="0"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lastRenderedPageBreak/>
        <w:t>ORGANIZATOR</w:t>
      </w:r>
      <w:r w:rsidRPr="00CE6794"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 w:rsidRPr="00CE6794">
        <w:rPr>
          <w:rFonts w:ascii="Calibri Light" w:hAnsi="Calibri Light" w:cs="Calibri Light"/>
          <w:b/>
          <w:sz w:val="24"/>
          <w:szCs w:val="24"/>
        </w:rPr>
        <w:tab/>
      </w:r>
      <w:r w:rsidRPr="00CE6794">
        <w:rPr>
          <w:rFonts w:ascii="Calibri Light" w:hAnsi="Calibri Light" w:cs="Calibri Light"/>
          <w:b/>
          <w:sz w:val="24"/>
          <w:szCs w:val="24"/>
        </w:rPr>
        <w:tab/>
        <w:t xml:space="preserve">            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 w:rsidRPr="00CE6794">
        <w:rPr>
          <w:rFonts w:ascii="Calibri Light" w:hAnsi="Calibri Light" w:cs="Calibri Light"/>
          <w:b/>
          <w:sz w:val="24"/>
          <w:szCs w:val="24"/>
        </w:rPr>
        <w:t xml:space="preserve">                WYKONAWCA</w:t>
      </w:r>
    </w:p>
    <w:p w14:paraId="0B03824E" w14:textId="77777777" w:rsidR="00E72239" w:rsidRPr="00E72239" w:rsidRDefault="00E72239" w:rsidP="00E72239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sectPr w:rsidR="00E72239" w:rsidRPr="00E722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D25F3" w14:textId="77777777" w:rsidR="00732FF7" w:rsidRDefault="00732FF7" w:rsidP="00E72239">
      <w:pPr>
        <w:spacing w:after="0" w:line="240" w:lineRule="auto"/>
      </w:pPr>
      <w:r>
        <w:separator/>
      </w:r>
    </w:p>
  </w:endnote>
  <w:endnote w:type="continuationSeparator" w:id="0">
    <w:p w14:paraId="7FAE2422" w14:textId="77777777" w:rsidR="00732FF7" w:rsidRDefault="00732FF7" w:rsidP="00E7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C99B5" w14:textId="77777777" w:rsidR="00E72239" w:rsidRDefault="00E72239">
    <w:pPr>
      <w:pStyle w:val="Stopka"/>
    </w:pPr>
    <w:r>
      <w:t xml:space="preserve">Sporządziła: Kamila </w:t>
    </w:r>
    <w:r w:rsidR="00CD2C85">
      <w:t>Kozioł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41D95" w14:textId="77777777" w:rsidR="00732FF7" w:rsidRDefault="00732FF7" w:rsidP="00E72239">
      <w:pPr>
        <w:spacing w:after="0" w:line="240" w:lineRule="auto"/>
      </w:pPr>
      <w:r>
        <w:separator/>
      </w:r>
    </w:p>
  </w:footnote>
  <w:footnote w:type="continuationSeparator" w:id="0">
    <w:p w14:paraId="676574FA" w14:textId="77777777" w:rsidR="00732FF7" w:rsidRDefault="00732FF7" w:rsidP="00E72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20D"/>
    <w:multiLevelType w:val="hybridMultilevel"/>
    <w:tmpl w:val="A970B166"/>
    <w:lvl w:ilvl="0" w:tplc="1FCC5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18A5"/>
    <w:multiLevelType w:val="hybridMultilevel"/>
    <w:tmpl w:val="D7C66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94B7E"/>
    <w:multiLevelType w:val="hybridMultilevel"/>
    <w:tmpl w:val="8BE8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04257"/>
    <w:multiLevelType w:val="hybridMultilevel"/>
    <w:tmpl w:val="29D6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6F22C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77314"/>
    <w:multiLevelType w:val="hybridMultilevel"/>
    <w:tmpl w:val="C9A2F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E7420"/>
    <w:multiLevelType w:val="hybridMultilevel"/>
    <w:tmpl w:val="88A6B6D0"/>
    <w:lvl w:ilvl="0" w:tplc="6176798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C7A62"/>
    <w:multiLevelType w:val="hybridMultilevel"/>
    <w:tmpl w:val="9EBAE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C391D"/>
    <w:multiLevelType w:val="hybridMultilevel"/>
    <w:tmpl w:val="8EF4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93416"/>
    <w:multiLevelType w:val="hybridMultilevel"/>
    <w:tmpl w:val="C214EB04"/>
    <w:lvl w:ilvl="0" w:tplc="66B22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5B02F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A6022"/>
    <w:multiLevelType w:val="hybridMultilevel"/>
    <w:tmpl w:val="5CF23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64E28"/>
    <w:multiLevelType w:val="hybridMultilevel"/>
    <w:tmpl w:val="29D6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6F22C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3F"/>
    <w:rsid w:val="000566E2"/>
    <w:rsid w:val="00091C94"/>
    <w:rsid w:val="0011248E"/>
    <w:rsid w:val="001425C3"/>
    <w:rsid w:val="001460F8"/>
    <w:rsid w:val="0016207D"/>
    <w:rsid w:val="001B4761"/>
    <w:rsid w:val="001B573F"/>
    <w:rsid w:val="00204821"/>
    <w:rsid w:val="0023066B"/>
    <w:rsid w:val="00277C6D"/>
    <w:rsid w:val="002E71A2"/>
    <w:rsid w:val="00375C1F"/>
    <w:rsid w:val="00386734"/>
    <w:rsid w:val="00417C23"/>
    <w:rsid w:val="004C4993"/>
    <w:rsid w:val="00596DFE"/>
    <w:rsid w:val="005C335F"/>
    <w:rsid w:val="005D20C8"/>
    <w:rsid w:val="00645F80"/>
    <w:rsid w:val="006A51CD"/>
    <w:rsid w:val="00732274"/>
    <w:rsid w:val="00732FF7"/>
    <w:rsid w:val="00802CD6"/>
    <w:rsid w:val="00876AD0"/>
    <w:rsid w:val="00877547"/>
    <w:rsid w:val="00884E56"/>
    <w:rsid w:val="008A1365"/>
    <w:rsid w:val="008C1917"/>
    <w:rsid w:val="008F2906"/>
    <w:rsid w:val="0093186A"/>
    <w:rsid w:val="00A44962"/>
    <w:rsid w:val="00A91AE7"/>
    <w:rsid w:val="00AA26BF"/>
    <w:rsid w:val="00AA7DD2"/>
    <w:rsid w:val="00AE0A09"/>
    <w:rsid w:val="00B05B60"/>
    <w:rsid w:val="00BE1D73"/>
    <w:rsid w:val="00BF768B"/>
    <w:rsid w:val="00C1048D"/>
    <w:rsid w:val="00C26AC0"/>
    <w:rsid w:val="00CC546F"/>
    <w:rsid w:val="00CD2C85"/>
    <w:rsid w:val="00D76A46"/>
    <w:rsid w:val="00DF7F76"/>
    <w:rsid w:val="00E17495"/>
    <w:rsid w:val="00E55DCD"/>
    <w:rsid w:val="00E72239"/>
    <w:rsid w:val="00E74B90"/>
    <w:rsid w:val="00EB7A43"/>
    <w:rsid w:val="00F10387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5633"/>
  <w15:docId w15:val="{1DBF78CB-467F-4C4E-892C-90FB48B9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4993"/>
    <w:pPr>
      <w:ind w:left="720"/>
      <w:contextualSpacing/>
    </w:pPr>
  </w:style>
  <w:style w:type="paragraph" w:customStyle="1" w:styleId="Domylnie">
    <w:name w:val="Domyślnie"/>
    <w:rsid w:val="00E7223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n-US" w:eastAsia="pl-PL"/>
    </w:rPr>
  </w:style>
  <w:style w:type="character" w:customStyle="1" w:styleId="Brak">
    <w:name w:val="Brak"/>
    <w:rsid w:val="00E72239"/>
  </w:style>
  <w:style w:type="paragraph" w:styleId="Nagwek">
    <w:name w:val="header"/>
    <w:basedOn w:val="Normalny"/>
    <w:link w:val="NagwekZnak"/>
    <w:uiPriority w:val="99"/>
    <w:unhideWhenUsed/>
    <w:rsid w:val="00E7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239"/>
  </w:style>
  <w:style w:type="paragraph" w:styleId="Stopka">
    <w:name w:val="footer"/>
    <w:basedOn w:val="Normalny"/>
    <w:link w:val="StopkaZnak"/>
    <w:uiPriority w:val="99"/>
    <w:unhideWhenUsed/>
    <w:rsid w:val="00E7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239"/>
  </w:style>
  <w:style w:type="character" w:customStyle="1" w:styleId="AkapitzlistZnak">
    <w:name w:val="Akapit z listą Znak"/>
    <w:link w:val="Akapitzlist"/>
    <w:uiPriority w:val="34"/>
    <w:qFormat/>
    <w:locked/>
    <w:rsid w:val="00F10387"/>
  </w:style>
  <w:style w:type="character" w:styleId="Odwoaniedokomentarza">
    <w:name w:val="annotation reference"/>
    <w:basedOn w:val="Domylnaczcionkaakapitu"/>
    <w:uiPriority w:val="99"/>
    <w:semiHidden/>
    <w:unhideWhenUsed/>
    <w:rsid w:val="002E7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1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1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1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1A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A7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SCK-PZ</cp:lastModifiedBy>
  <cp:revision>3</cp:revision>
  <dcterms:created xsi:type="dcterms:W3CDTF">2023-06-27T10:33:00Z</dcterms:created>
  <dcterms:modified xsi:type="dcterms:W3CDTF">2023-06-28T12:14:00Z</dcterms:modified>
</cp:coreProperties>
</file>